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6155"/>
      </w:tblGrid>
      <w:tr w:rsidR="00124422" w:rsidRPr="008E6E17" w14:paraId="73EDEDE5" w14:textId="77777777" w:rsidTr="00A5766D">
        <w:tc>
          <w:tcPr>
            <w:tcW w:w="4052" w:type="dxa"/>
          </w:tcPr>
          <w:p w14:paraId="4DFDB0C8" w14:textId="019B93A0" w:rsidR="00124422" w:rsidRPr="00124422" w:rsidRDefault="00124422" w:rsidP="00124422">
            <w:pPr>
              <w:pStyle w:val="BodyText"/>
              <w:spacing w:line="300" w:lineRule="exact"/>
              <w:ind w:firstLine="0"/>
              <w:jc w:val="center"/>
              <w:rPr>
                <w:bCs/>
                <w:color w:val="auto"/>
                <w:sz w:val="28"/>
                <w:szCs w:val="28"/>
                <w:lang w:val="en-US"/>
              </w:rPr>
            </w:pPr>
            <w:r w:rsidRPr="008E6E17">
              <w:rPr>
                <w:bCs/>
                <w:color w:val="auto"/>
                <w:sz w:val="28"/>
                <w:szCs w:val="28"/>
              </w:rPr>
              <w:t xml:space="preserve">CÔNG AN </w:t>
            </w:r>
            <w:r>
              <w:rPr>
                <w:bCs/>
                <w:color w:val="auto"/>
                <w:sz w:val="28"/>
                <w:szCs w:val="28"/>
                <w:lang w:val="en-US"/>
              </w:rPr>
              <w:t>TỈNH KHÁNH HÒA</w:t>
            </w:r>
          </w:p>
          <w:p w14:paraId="1350AC52" w14:textId="5462FFF4" w:rsidR="00124422" w:rsidRPr="00124422" w:rsidRDefault="00124422" w:rsidP="00124422">
            <w:pPr>
              <w:pStyle w:val="BodyText"/>
              <w:spacing w:line="300" w:lineRule="exact"/>
              <w:ind w:firstLine="0"/>
              <w:jc w:val="center"/>
              <w:rPr>
                <w:b/>
                <w:bCs/>
                <w:color w:val="auto"/>
                <w:sz w:val="28"/>
                <w:szCs w:val="28"/>
                <w:lang w:val="en-US"/>
              </w:rPr>
            </w:pPr>
            <w:r>
              <w:rPr>
                <w:b/>
                <w:bCs/>
                <w:color w:val="auto"/>
                <w:sz w:val="28"/>
                <w:szCs w:val="28"/>
                <w:lang w:val="en-US"/>
              </w:rPr>
              <w:t>CÔNG AN P. NHA TRANG</w:t>
            </w:r>
          </w:p>
        </w:tc>
        <w:tc>
          <w:tcPr>
            <w:tcW w:w="6155" w:type="dxa"/>
          </w:tcPr>
          <w:p w14:paraId="18EF8AA7" w14:textId="77777777" w:rsidR="00124422" w:rsidRPr="008E6E17" w:rsidRDefault="00124422" w:rsidP="00A5766D">
            <w:pPr>
              <w:pStyle w:val="BodyText"/>
              <w:spacing w:line="300" w:lineRule="exact"/>
              <w:ind w:firstLine="0"/>
              <w:rPr>
                <w:b/>
                <w:color w:val="auto"/>
                <w:sz w:val="28"/>
                <w:szCs w:val="28"/>
              </w:rPr>
            </w:pPr>
            <w:r w:rsidRPr="008E6E17">
              <w:rPr>
                <w:b/>
                <w:color w:val="auto"/>
                <w:sz w:val="28"/>
                <w:szCs w:val="28"/>
              </w:rPr>
              <w:t>CỘNG HÒA XÃ HỘI CHỦ NGHĨA VIỆT NAM</w:t>
            </w:r>
          </w:p>
          <w:p w14:paraId="38A6D95F" w14:textId="77777777" w:rsidR="00124422" w:rsidRPr="008E6E17" w:rsidRDefault="00124422" w:rsidP="00A5766D">
            <w:pPr>
              <w:pStyle w:val="BodyText"/>
              <w:spacing w:line="300" w:lineRule="exact"/>
              <w:ind w:firstLine="0"/>
              <w:jc w:val="center"/>
              <w:rPr>
                <w:b/>
                <w:bCs/>
                <w:color w:val="auto"/>
                <w:sz w:val="28"/>
                <w:szCs w:val="28"/>
              </w:rPr>
            </w:pPr>
            <w:r w:rsidRPr="008E6E17">
              <w:rPr>
                <w:b/>
                <w:color w:val="auto"/>
                <w:sz w:val="28"/>
                <w:szCs w:val="28"/>
              </w:rPr>
              <w:t>Độc lập – Tự do – Hạnh phúc</w:t>
            </w:r>
          </w:p>
        </w:tc>
      </w:tr>
      <w:tr w:rsidR="00124422" w:rsidRPr="008E6E17" w14:paraId="1D01CB41" w14:textId="77777777" w:rsidTr="00A5766D">
        <w:tc>
          <w:tcPr>
            <w:tcW w:w="4052" w:type="dxa"/>
          </w:tcPr>
          <w:p w14:paraId="09CC68F9" w14:textId="522CBFBE" w:rsidR="00124422" w:rsidRPr="00124422" w:rsidRDefault="00124422" w:rsidP="00A5766D">
            <w:pPr>
              <w:pStyle w:val="BodyText"/>
              <w:spacing w:before="160" w:line="300" w:lineRule="exact"/>
              <w:ind w:firstLine="0"/>
              <w:jc w:val="center"/>
              <w:rPr>
                <w:b/>
                <w:bCs/>
                <w:color w:val="auto"/>
                <w:sz w:val="28"/>
                <w:szCs w:val="28"/>
                <w:lang w:val="en-US"/>
              </w:rPr>
            </w:pPr>
            <w:r w:rsidRPr="008E6E17">
              <w:rPr>
                <w:noProof/>
                <w:color w:val="auto"/>
                <w:sz w:val="28"/>
                <w:szCs w:val="28"/>
              </w:rPr>
              <mc:AlternateContent>
                <mc:Choice Requires="wps">
                  <w:drawing>
                    <wp:anchor distT="0" distB="0" distL="114300" distR="114300" simplePos="0" relativeHeight="251659264" behindDoc="0" locked="0" layoutInCell="1" allowOverlap="1" wp14:anchorId="5A834F4F" wp14:editId="7A868182">
                      <wp:simplePos x="0" y="0"/>
                      <wp:positionH relativeFrom="column">
                        <wp:posOffset>706120</wp:posOffset>
                      </wp:positionH>
                      <wp:positionV relativeFrom="paragraph">
                        <wp:posOffset>22225</wp:posOffset>
                      </wp:positionV>
                      <wp:extent cx="1065530" cy="0"/>
                      <wp:effectExtent l="10795" t="13335" r="952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D4B9A" id="_x0000_t32" coordsize="21600,21600" o:spt="32" o:oned="t" path="m,l21600,21600e" filled="f">
                      <v:path arrowok="t" fillok="f" o:connecttype="none"/>
                      <o:lock v:ext="edit" shapetype="t"/>
                    </v:shapetype>
                    <v:shape id="AutoShape 4" o:spid="_x0000_s1026" type="#_x0000_t32" style="position:absolute;margin-left:55.6pt;margin-top:1.75pt;width:8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ZywEAAHwDAAAOAAAAZHJzL2Uyb0RvYy54bWysU02P0zAQvSPxHyzfadpCVx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u5FwKDwNb9HmX&#10;sFQWH7I8Y4g1Z639hvKA6uAfwwOqn1F4XPfgO1OSn46BsbOMqP6A5EMMXGQ7fkPNOcD8RatDS0Om&#10;ZBXEoVhyvFpiDkkovpxNbxaL9+ycusQqqC/AQDF9NTiIvGlkTAS269MavWfjkWalDOwfYsptQX0B&#10;5Koe761zxX/nxdjIT4v5ogAiOqtzMKdF6rZrR2IP+QWVr8zIkZdphDuvC1lvQH857xNYd9pzcefP&#10;0mQ1TrpuUR83dJGMLS5dnp9jfkMvzwX9+6dZ/QIAAP//AwBQSwMEFAAGAAgAAAAhANJinQ7bAAAA&#10;BwEAAA8AAABkcnMvZG93bnJldi54bWxMj0FPg0AQhe8m/ofNmHgxdgFTtcjSNCYePNo28TplR0DZ&#10;WcIuBfvrHb3Y45f38uabYj27Th1pCK1nA+kiAUVcedtybWC/e7l9BBUissXOMxn4pgDr8vKiwNz6&#10;id/ouI21khEOORpoYuxzrUPVkMOw8D2xZB9+cBgFh1rbAScZd53OkuReO2xZLjTY03ND1dd2dAYo&#10;jMs02axcvX89TTfv2elz6nfGXF/NmydQkeb4X4ZffVGHUpwOfmQbVCecpplUDdwtQUmePazkt8Mf&#10;67LQ5/7lDwAAAP//AwBQSwECLQAUAAYACAAAACEAtoM4kv4AAADhAQAAEwAAAAAAAAAAAAAAAAAA&#10;AAAAW0NvbnRlbnRfVHlwZXNdLnhtbFBLAQItABQABgAIAAAAIQA4/SH/1gAAAJQBAAALAAAAAAAA&#10;AAAAAAAAAC8BAABfcmVscy8ucmVsc1BLAQItABQABgAIAAAAIQCShH+ZywEAAHwDAAAOAAAAAAAA&#10;AAAAAAAAAC4CAABkcnMvZTJvRG9jLnhtbFBLAQItABQABgAIAAAAIQDSYp0O2wAAAAcBAAAPAAAA&#10;AAAAAAAAAAAAACUEAABkcnMvZG93bnJldi54bWxQSwUGAAAAAAQABADzAAAALQUAAAAA&#10;"/>
                  </w:pict>
                </mc:Fallback>
              </mc:AlternateContent>
            </w:r>
            <w:r w:rsidRPr="008E6E17">
              <w:rPr>
                <w:color w:val="auto"/>
                <w:sz w:val="28"/>
                <w:szCs w:val="28"/>
              </w:rPr>
              <w:t xml:space="preserve">Số: </w:t>
            </w:r>
            <w:r>
              <w:rPr>
                <w:color w:val="auto"/>
                <w:sz w:val="28"/>
                <w:szCs w:val="28"/>
                <w:lang w:val="en-US"/>
              </w:rPr>
              <w:t>203</w:t>
            </w:r>
            <w:r w:rsidRPr="008E6E17">
              <w:rPr>
                <w:color w:val="auto"/>
                <w:sz w:val="28"/>
                <w:szCs w:val="28"/>
              </w:rPr>
              <w:t>/</w:t>
            </w:r>
            <w:r>
              <w:rPr>
                <w:color w:val="auto"/>
                <w:sz w:val="28"/>
                <w:szCs w:val="28"/>
                <w:lang w:val="en-US"/>
              </w:rPr>
              <w:t>CAP(CSKV)</w:t>
            </w:r>
          </w:p>
        </w:tc>
        <w:tc>
          <w:tcPr>
            <w:tcW w:w="6155" w:type="dxa"/>
          </w:tcPr>
          <w:p w14:paraId="01E3D8D3" w14:textId="00594F5C" w:rsidR="00124422" w:rsidRPr="00124422" w:rsidRDefault="00124422" w:rsidP="00A5766D">
            <w:pPr>
              <w:pStyle w:val="BodyText"/>
              <w:spacing w:before="160" w:line="300" w:lineRule="exact"/>
              <w:ind w:firstLine="0"/>
              <w:jc w:val="center"/>
              <w:rPr>
                <w:b/>
                <w:bCs/>
                <w:color w:val="auto"/>
                <w:sz w:val="28"/>
                <w:szCs w:val="28"/>
                <w:lang w:val="en-US"/>
              </w:rPr>
            </w:pPr>
            <w:r w:rsidRPr="008E6E17">
              <w:rPr>
                <w:i/>
                <w:noProof/>
                <w:color w:val="auto"/>
                <w:sz w:val="28"/>
                <w:szCs w:val="28"/>
              </w:rPr>
              <mc:AlternateContent>
                <mc:Choice Requires="wps">
                  <w:drawing>
                    <wp:anchor distT="0" distB="0" distL="114300" distR="114300" simplePos="0" relativeHeight="251660288" behindDoc="0" locked="0" layoutInCell="1" allowOverlap="1" wp14:anchorId="15234314" wp14:editId="04D10AA5">
                      <wp:simplePos x="0" y="0"/>
                      <wp:positionH relativeFrom="column">
                        <wp:posOffset>1056005</wp:posOffset>
                      </wp:positionH>
                      <wp:positionV relativeFrom="paragraph">
                        <wp:posOffset>22225</wp:posOffset>
                      </wp:positionV>
                      <wp:extent cx="1065530" cy="0"/>
                      <wp:effectExtent l="6350" t="13335" r="1397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DDBAD" id="AutoShape 5" o:spid="_x0000_s1026" type="#_x0000_t32" style="position:absolute;margin-left:83.15pt;margin-top:1.75pt;width:83.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C/ygEAAHwDAAAOAAAAZHJzL2Uyb0RvYy54bWysU01v2zAMvQ/YfxB0X5xkSLEZcYohXXfp&#10;tgDtfgAjybYwWRQoJU7+/Sjlo912K+qDIIl8j+R78vL2MDixNxQt+kbOJlMpjFeore8a+evp/sMn&#10;KWICr8GhN408mihvV+/fLcdQmzn26LQhwSQ+1mNoZJ9SqKsqqt4MECcYjOdgizRA4iN1lSYYmX1w&#10;1Xw6valGJB0IlYmRb+9OQbkq/G1rVPrZttEk4RrJvaWyUlm3ea1WS6g7gtBbdW4DXtHFANZz0SvV&#10;HSQQO7L/UQ1WEUZs00ThUGHbWmXKDDzNbPrPNI89BFNmYXFiuMoU345W/dhvSFjN3knhYWCLvuwS&#10;lspikeUZQ6w5a+03lAdUB/8YHlD9jsLjugffmZL8dAyMnWVE9RckH2LgItvxO2rOAeYvWh1aGjIl&#10;qyAOxZLj1RJzSELx5Wx6s1h8ZOfUJVZBfQEGiumbwUHkTSNjIrBdn9boPRuPNCtlYP8QU24L6gsg&#10;V/V4b50r/jsvxkZ+XswXBRDRWZ2DOS1St107EnvIL6h8ZUaOvEwj3HldyHoD+ut5n8C6056LO3+W&#10;Jqtx0nWL+rihi2Rsceny/BzzG3p5Lujnn2b1BwAA//8DAFBLAwQUAAYACAAAACEA+6T0ONsAAAAH&#10;AQAADwAAAGRycy9kb3ducmV2LnhtbEyOwU7DMBBE70j9B2sr9YKok4ZGbYhTVZU4cKStxNWNlyQQ&#10;r6PYaUK/noULHJ9mNPPy3WRbccXeN44UxMsIBFLpTEOVgvPp+WEDwgdNRreOUMEXetgVs7tcZ8aN&#10;9IrXY6gEj5DPtII6hC6T0pc1Wu2XrkPi7N31VgfGvpKm1yOP21auoiiVVjfED7Xu8FBj+XkcrAL0&#10;wzqO9ltbnV9u4/3b6vYxdielFvNp/wQi4BT+yvCjz+pQsNPFDWS8aJnTNOGqgmQNgvMkeYxBXH5Z&#10;Frn87198AwAA//8DAFBLAQItABQABgAIAAAAIQC2gziS/gAAAOEBAAATAAAAAAAAAAAAAAAAAAAA&#10;AABbQ29udGVudF9UeXBlc10ueG1sUEsBAi0AFAAGAAgAAAAhADj9If/WAAAAlAEAAAsAAAAAAAAA&#10;AAAAAAAALwEAAF9yZWxzLy5yZWxzUEsBAi0AFAAGAAgAAAAhAGATwL/KAQAAfAMAAA4AAAAAAAAA&#10;AAAAAAAALgIAAGRycy9lMm9Eb2MueG1sUEsBAi0AFAAGAAgAAAAhAPuk9DjbAAAABwEAAA8AAAAA&#10;AAAAAAAAAAAAJAQAAGRycy9kb3ducmV2LnhtbFBLBQYAAAAABAAEAPMAAAAsBQAAAAA=&#10;"/>
                  </w:pict>
                </mc:Fallback>
              </mc:AlternateContent>
            </w:r>
            <w:r w:rsidRPr="008E6E17">
              <w:rPr>
                <w:i/>
                <w:color w:val="auto"/>
                <w:sz w:val="28"/>
                <w:szCs w:val="28"/>
              </w:rPr>
              <w:t xml:space="preserve">Nha Trang, ngày </w:t>
            </w:r>
            <w:r>
              <w:rPr>
                <w:i/>
                <w:color w:val="auto"/>
                <w:sz w:val="28"/>
                <w:szCs w:val="28"/>
                <w:lang w:val="en-US"/>
              </w:rPr>
              <w:t>10</w:t>
            </w:r>
            <w:r w:rsidRPr="008E6E17">
              <w:rPr>
                <w:i/>
                <w:color w:val="auto"/>
                <w:sz w:val="28"/>
                <w:szCs w:val="28"/>
              </w:rPr>
              <w:t xml:space="preserve"> </w:t>
            </w:r>
            <w:r>
              <w:rPr>
                <w:i/>
                <w:color w:val="auto"/>
                <w:sz w:val="28"/>
                <w:szCs w:val="28"/>
              </w:rPr>
              <w:t>tháng 7</w:t>
            </w:r>
            <w:r w:rsidRPr="008E6E17">
              <w:rPr>
                <w:i/>
                <w:color w:val="auto"/>
                <w:sz w:val="28"/>
                <w:szCs w:val="28"/>
              </w:rPr>
              <w:t xml:space="preserve"> năm 202</w:t>
            </w:r>
            <w:r>
              <w:rPr>
                <w:i/>
                <w:color w:val="auto"/>
                <w:sz w:val="28"/>
                <w:szCs w:val="28"/>
                <w:lang w:val="en-US"/>
              </w:rPr>
              <w:t>5</w:t>
            </w:r>
          </w:p>
        </w:tc>
      </w:tr>
    </w:tbl>
    <w:p w14:paraId="5835E925" w14:textId="77777777" w:rsidR="00124422" w:rsidRPr="008E6E17" w:rsidRDefault="00124422" w:rsidP="00124422">
      <w:pPr>
        <w:rPr>
          <w:rFonts w:cs="Times New Roman"/>
          <w:b/>
          <w:szCs w:val="28"/>
        </w:rPr>
      </w:pPr>
    </w:p>
    <w:p w14:paraId="273E2196" w14:textId="77777777" w:rsidR="00124422" w:rsidRPr="008E6E17" w:rsidRDefault="00124422" w:rsidP="00E41003">
      <w:pPr>
        <w:spacing w:after="0"/>
        <w:jc w:val="center"/>
        <w:rPr>
          <w:rFonts w:cs="Times New Roman"/>
          <w:b/>
          <w:szCs w:val="28"/>
        </w:rPr>
      </w:pPr>
      <w:r w:rsidRPr="008E6E17">
        <w:rPr>
          <w:rFonts w:cs="Times New Roman"/>
          <w:b/>
          <w:szCs w:val="28"/>
        </w:rPr>
        <w:t xml:space="preserve">BÁO CÁO THAM LUẬN </w:t>
      </w:r>
    </w:p>
    <w:p w14:paraId="45E72B68" w14:textId="7D462C4C" w:rsidR="00124422" w:rsidRDefault="00124422" w:rsidP="00E41003">
      <w:pPr>
        <w:spacing w:after="0"/>
        <w:ind w:firstLine="426"/>
        <w:jc w:val="center"/>
        <w:rPr>
          <w:rFonts w:cs="Times New Roman"/>
          <w:b/>
          <w:bCs/>
        </w:rPr>
      </w:pPr>
      <w:r w:rsidRPr="00725694">
        <w:rPr>
          <w:rFonts w:cs="Times New Roman"/>
          <w:b/>
          <w:bCs/>
        </w:rPr>
        <w:t>Giải pháp nâng cao tỷ lệ thực hiện dịch vụ công trực tuyến trong Đề án 06</w:t>
      </w:r>
    </w:p>
    <w:p w14:paraId="081E6270" w14:textId="67ACF0D7" w:rsidR="00124422" w:rsidRDefault="00124422" w:rsidP="00B44F8F">
      <w:pPr>
        <w:spacing w:line="240" w:lineRule="auto"/>
        <w:ind w:firstLine="426"/>
        <w:jc w:val="center"/>
        <w:rPr>
          <w:rFonts w:cs="Times New Roman"/>
          <w:b/>
          <w:bCs/>
        </w:rPr>
      </w:pPr>
    </w:p>
    <w:p w14:paraId="146BDAF5" w14:textId="0BC51B03" w:rsidR="00061AD4" w:rsidRDefault="00061AD4" w:rsidP="00963545">
      <w:pPr>
        <w:ind w:firstLine="426"/>
        <w:jc w:val="both"/>
        <w:rPr>
          <w:szCs w:val="28"/>
        </w:rPr>
      </w:pPr>
      <w:r>
        <w:rPr>
          <w:szCs w:val="28"/>
        </w:rPr>
        <w:tab/>
      </w:r>
      <w:r w:rsidRPr="00963545">
        <w:rPr>
          <w:szCs w:val="28"/>
        </w:rPr>
        <w:t xml:space="preserve">Thực hiện Công văn số </w:t>
      </w:r>
      <w:r w:rsidR="00736B30" w:rsidRPr="00963545">
        <w:rPr>
          <w:szCs w:val="28"/>
        </w:rPr>
        <w:t>32</w:t>
      </w:r>
      <w:r w:rsidRPr="00963545">
        <w:rPr>
          <w:szCs w:val="28"/>
        </w:rPr>
        <w:t>8/</w:t>
      </w:r>
      <w:r w:rsidR="00736B30" w:rsidRPr="00963545">
        <w:rPr>
          <w:szCs w:val="28"/>
        </w:rPr>
        <w:t>TBTT-CAT(PV01)</w:t>
      </w:r>
      <w:r w:rsidRPr="00963545">
        <w:rPr>
          <w:szCs w:val="28"/>
        </w:rPr>
        <w:t xml:space="preserve"> của Phòng P</w:t>
      </w:r>
      <w:r w:rsidR="00736B30" w:rsidRPr="00963545">
        <w:rPr>
          <w:szCs w:val="28"/>
        </w:rPr>
        <w:t xml:space="preserve">V01 </w:t>
      </w:r>
      <w:r w:rsidRPr="00963545">
        <w:rPr>
          <w:szCs w:val="28"/>
        </w:rPr>
        <w:t>- Công an tỉnh</w:t>
      </w:r>
      <w:r>
        <w:rPr>
          <w:szCs w:val="28"/>
        </w:rPr>
        <w:t xml:space="preserve"> </w:t>
      </w:r>
      <w:r w:rsidRPr="00963545">
        <w:rPr>
          <w:szCs w:val="28"/>
        </w:rPr>
        <w:t xml:space="preserve">Khánh Hòa về việc </w:t>
      </w:r>
      <w:r w:rsidR="00736B30" w:rsidRPr="00963545">
        <w:rPr>
          <w:szCs w:val="28"/>
        </w:rPr>
        <w:t>Thông báo triệu tập Phiên họp Ban Chỉ đạo về phát triển khao học, công nghệ, đổi mới sáng tạo, chuyển đổi số và Đề án 06</w:t>
      </w:r>
      <w:r w:rsidRPr="00963545">
        <w:rPr>
          <w:szCs w:val="28"/>
        </w:rPr>
        <w:t xml:space="preserve">; Công an phường </w:t>
      </w:r>
      <w:r w:rsidRPr="00963545">
        <w:rPr>
          <w:iCs/>
          <w:szCs w:val="28"/>
        </w:rPr>
        <w:t>Nha</w:t>
      </w:r>
      <w:r w:rsidRPr="00963545">
        <w:rPr>
          <w:iCs/>
          <w:szCs w:val="28"/>
          <w:lang w:val="vi-VN"/>
        </w:rPr>
        <w:t xml:space="preserve"> Trang</w:t>
      </w:r>
      <w:r w:rsidRPr="00963545">
        <w:rPr>
          <w:szCs w:val="28"/>
        </w:rPr>
        <w:t xml:space="preserve"> </w:t>
      </w:r>
      <w:r w:rsidR="00963545" w:rsidRPr="00963545">
        <w:rPr>
          <w:szCs w:val="28"/>
        </w:rPr>
        <w:t>kính gửi nội dung tham luận với chủ đề “</w:t>
      </w:r>
      <w:r w:rsidR="00963545" w:rsidRPr="00963545">
        <w:rPr>
          <w:rFonts w:cs="Times New Roman"/>
        </w:rPr>
        <w:t>Giải pháp nâng cao tỷ lệ thực</w:t>
      </w:r>
      <w:r w:rsidR="00963545" w:rsidRPr="00963545">
        <w:rPr>
          <w:rFonts w:cs="Times New Roman"/>
        </w:rPr>
        <w:t xml:space="preserve"> </w:t>
      </w:r>
      <w:r w:rsidR="00963545" w:rsidRPr="00963545">
        <w:rPr>
          <w:rFonts w:cs="Times New Roman"/>
        </w:rPr>
        <w:t>hiện dịch vụ công trực tuyến trong Đề án 06</w:t>
      </w:r>
      <w:r w:rsidR="00963545">
        <w:rPr>
          <w:rFonts w:cs="Times New Roman"/>
        </w:rPr>
        <w:t>” với nội dung cụ thể như sau:</w:t>
      </w:r>
    </w:p>
    <w:p w14:paraId="068B630E" w14:textId="09FFF833" w:rsidR="00A6716B" w:rsidRPr="003B6BBC" w:rsidRDefault="00725694" w:rsidP="00B44F8F">
      <w:pPr>
        <w:spacing w:after="0" w:line="240" w:lineRule="auto"/>
        <w:ind w:firstLine="426"/>
        <w:jc w:val="both"/>
        <w:rPr>
          <w:rFonts w:ascii="Arial" w:hAnsi="Arial" w:cs="Arial"/>
          <w:color w:val="001D35"/>
          <w:sz w:val="27"/>
          <w:szCs w:val="27"/>
          <w:shd w:val="clear" w:color="auto" w:fill="FFFFFF"/>
        </w:rPr>
      </w:pPr>
      <w:r w:rsidRPr="00725694">
        <w:rPr>
          <w:rFonts w:cs="Times New Roman"/>
        </w:rPr>
        <w:t>Trong thời gian qua, thực hiện Đề án 06 của Chính phủ, lực lượng Công an cấp cơ sở đã đóng vai trò nòng cốt trong tiếp nhận, giải quyết thủ tục hành chính</w:t>
      </w:r>
      <w:r w:rsidR="00130035">
        <w:rPr>
          <w:rFonts w:cs="Times New Roman"/>
        </w:rPr>
        <w:t xml:space="preserve"> nói chung</w:t>
      </w:r>
      <w:r w:rsidRPr="00725694">
        <w:rPr>
          <w:rFonts w:cs="Times New Roman"/>
        </w:rPr>
        <w:t xml:space="preserve">, đặc biệt trong lĩnh vực </w:t>
      </w:r>
      <w:r w:rsidRPr="00B44F8F">
        <w:rPr>
          <w:rFonts w:cs="Times New Roman"/>
          <w:color w:val="000000" w:themeColor="text1"/>
        </w:rPr>
        <w:t xml:space="preserve">cư trú </w:t>
      </w:r>
      <w:r w:rsidRPr="00725694">
        <w:rPr>
          <w:rFonts w:cs="Times New Roman"/>
        </w:rPr>
        <w:t xml:space="preserve">– một lĩnh vực liên quan mật thiết đến đời sống người dân. Tuy nhiên, qua thực tiễn triển khai tại địa phương, cho thấy việc người dân tự tiếp cận và thực hiện thủ tục hành chính trên Cổng Dịch vụ công quốc gia còn nhiều hạn chế. Đa số công dân chưa có thói quen chủ động thao tác điện tử, chưa nắm rõ quy trình thực hiện; thay vào đó, vẫn đến trực tiếp tại trụ sở Công an để nhờ cán bộ hỗ trợ. Tỷ lệ hồ sơ cư trú được nộp trực tuyến bởi chính công dân </w:t>
      </w:r>
      <w:r w:rsidR="00242B7A">
        <w:rPr>
          <w:rFonts w:cs="Times New Roman"/>
        </w:rPr>
        <w:t xml:space="preserve">thực hiện thao tác </w:t>
      </w:r>
      <w:r w:rsidRPr="00725694">
        <w:rPr>
          <w:rFonts w:cs="Times New Roman"/>
        </w:rPr>
        <w:t xml:space="preserve">chiếm tỉ lệ </w:t>
      </w:r>
      <w:r w:rsidRPr="003B6BBC">
        <w:rPr>
          <w:rFonts w:cs="Times New Roman"/>
          <w:szCs w:val="28"/>
        </w:rPr>
        <w:t>rất thấp. Việc này không đạt được mục tiêu cốt lõi</w:t>
      </w:r>
      <w:r w:rsidR="003B6BBC" w:rsidRPr="003B6BBC">
        <w:rPr>
          <w:rFonts w:cs="Times New Roman"/>
          <w:szCs w:val="28"/>
        </w:rPr>
        <w:t xml:space="preserve"> về một trong những tiện ích của Đề án 06 là </w:t>
      </w:r>
      <w:r w:rsidR="003B6BBC" w:rsidRPr="003B6BBC">
        <w:rPr>
          <w:rFonts w:cs="Times New Roman"/>
          <w:color w:val="001D35"/>
          <w:szCs w:val="28"/>
          <w:shd w:val="clear" w:color="auto" w:fill="FFFFFF"/>
        </w:rPr>
        <w:t>mang lại tiện ích cho công dân là có thể nộp hồ sơ trực tuyến ngay tại nhà</w:t>
      </w:r>
      <w:r w:rsidR="003B6BBC" w:rsidRPr="003B6BBC">
        <w:rPr>
          <w:rFonts w:cs="Times New Roman"/>
          <w:color w:val="001D35"/>
          <w:szCs w:val="28"/>
          <w:shd w:val="clear" w:color="auto" w:fill="FFFFFF"/>
        </w:rPr>
        <w:t xml:space="preserve"> nhằm</w:t>
      </w:r>
      <w:r w:rsidR="003B6BBC" w:rsidRPr="003B6BBC">
        <w:rPr>
          <w:rFonts w:cs="Times New Roman"/>
          <w:color w:val="001D35"/>
          <w:szCs w:val="28"/>
          <w:shd w:val="clear" w:color="auto" w:fill="FFFFFF"/>
        </w:rPr>
        <w:t xml:space="preserve"> tiết kiệm thời gian và công sức </w:t>
      </w:r>
      <w:r w:rsidR="003B6BBC" w:rsidRPr="003B6BBC">
        <w:rPr>
          <w:rFonts w:cs="Times New Roman"/>
          <w:color w:val="001D35"/>
          <w:szCs w:val="28"/>
          <w:shd w:val="clear" w:color="auto" w:fill="FFFFFF"/>
        </w:rPr>
        <w:t>cho người dân.</w:t>
      </w:r>
      <w:r w:rsidR="003B6BBC">
        <w:rPr>
          <w:rFonts w:ascii="Arial" w:hAnsi="Arial" w:cs="Arial"/>
          <w:color w:val="001D35"/>
          <w:sz w:val="27"/>
          <w:szCs w:val="27"/>
          <w:shd w:val="clear" w:color="auto" w:fill="FFFFFF"/>
        </w:rPr>
        <w:t xml:space="preserve"> </w:t>
      </w:r>
      <w:r w:rsidRPr="00725694">
        <w:rPr>
          <w:rFonts w:cs="Times New Roman"/>
        </w:rPr>
        <w:t>Bên cạnh đó, từ ngày 01/7/2025, địa phương đã thực hiện sắp xếp tổ chức lại đơn vị hành chính, vận hành mô hình chính quyền hai cấp (cấp tỉnh và cấp xã), không còn cấp trung gian là quận/huyện. Bối cảnh mới này tạo ra cả thuận lợi và khó khăn trong tổ chức thực hiện Đề án 06, cụ thể:</w:t>
      </w:r>
    </w:p>
    <w:p w14:paraId="0208CEBD" w14:textId="18738568" w:rsidR="00A6716B" w:rsidRPr="003A6B74" w:rsidRDefault="003A6B74" w:rsidP="003A6B74">
      <w:pPr>
        <w:spacing w:after="0" w:line="240" w:lineRule="auto"/>
        <w:ind w:firstLine="426"/>
        <w:jc w:val="both"/>
        <w:rPr>
          <w:rFonts w:cs="Times New Roman"/>
          <w:b/>
          <w:bCs/>
          <w:i/>
          <w:iCs/>
        </w:rPr>
      </w:pPr>
      <w:r w:rsidRPr="003A6B74">
        <w:rPr>
          <w:rFonts w:cs="Times New Roman"/>
          <w:b/>
          <w:bCs/>
          <w:i/>
          <w:iCs/>
        </w:rPr>
        <w:t>-</w:t>
      </w:r>
      <w:r w:rsidR="00725694" w:rsidRPr="003A6B74">
        <w:rPr>
          <w:rFonts w:cs="Times New Roman"/>
          <w:b/>
          <w:bCs/>
          <w:i/>
          <w:iCs/>
        </w:rPr>
        <w:t>Thuận lợi:</w:t>
      </w:r>
    </w:p>
    <w:p w14:paraId="312FA731" w14:textId="60C0E8FF" w:rsidR="00A6716B" w:rsidRDefault="003A6B74" w:rsidP="003A6B74">
      <w:pPr>
        <w:pStyle w:val="ListParagraph"/>
        <w:spacing w:after="0" w:line="240" w:lineRule="auto"/>
        <w:ind w:left="0" w:firstLine="426"/>
        <w:jc w:val="both"/>
        <w:rPr>
          <w:rFonts w:cs="Times New Roman"/>
        </w:rPr>
      </w:pPr>
      <w:r>
        <w:rPr>
          <w:rFonts w:cs="Times New Roman"/>
        </w:rPr>
        <w:t xml:space="preserve">+ </w:t>
      </w:r>
      <w:r w:rsidR="00725694" w:rsidRPr="00A6716B">
        <w:rPr>
          <w:rFonts w:cs="Times New Roman"/>
        </w:rPr>
        <w:t>Thủ tục hành chính được phân cấp mạnh về cấp xã/phường, rút ngắn thời gian giải quyết, hạn chế chuyển tuyến.</w:t>
      </w:r>
    </w:p>
    <w:p w14:paraId="259D23CF" w14:textId="0ED50EF3" w:rsidR="003A6B74" w:rsidRDefault="003A6B74" w:rsidP="003A6B74">
      <w:pPr>
        <w:pStyle w:val="ListParagraph"/>
        <w:spacing w:after="0" w:line="240" w:lineRule="auto"/>
        <w:ind w:left="0" w:firstLine="426"/>
        <w:jc w:val="both"/>
        <w:rPr>
          <w:rFonts w:cs="Times New Roman"/>
        </w:rPr>
      </w:pPr>
      <w:r>
        <w:rPr>
          <w:rFonts w:cs="Times New Roman"/>
        </w:rPr>
        <w:t xml:space="preserve">+ </w:t>
      </w:r>
      <w:r w:rsidR="00725694" w:rsidRPr="00A6716B">
        <w:rPr>
          <w:rFonts w:cs="Times New Roman"/>
        </w:rPr>
        <w:t>Cấp cơ sở gần dân, sát dân, nên có khả năng tiếp nhận và xử lý nhu cầu kịp thời.</w:t>
      </w:r>
    </w:p>
    <w:p w14:paraId="669CE100" w14:textId="0E209D4D" w:rsidR="003C530E" w:rsidRPr="003A6B74" w:rsidRDefault="00725694" w:rsidP="003A6B74">
      <w:pPr>
        <w:pStyle w:val="ListParagraph"/>
        <w:numPr>
          <w:ilvl w:val="0"/>
          <w:numId w:val="9"/>
        </w:numPr>
        <w:spacing w:after="0" w:line="240" w:lineRule="auto"/>
        <w:ind w:left="0" w:firstLine="426"/>
        <w:jc w:val="both"/>
        <w:rPr>
          <w:rFonts w:cs="Times New Roman"/>
          <w:b/>
          <w:bCs/>
          <w:i/>
          <w:iCs/>
        </w:rPr>
      </w:pPr>
      <w:r w:rsidRPr="003A6B74">
        <w:rPr>
          <w:rFonts w:cs="Times New Roman"/>
          <w:b/>
          <w:bCs/>
          <w:i/>
          <w:iCs/>
        </w:rPr>
        <w:t>Khó khăn:</w:t>
      </w:r>
    </w:p>
    <w:p w14:paraId="7665C4DC" w14:textId="5CB53195" w:rsidR="003C530E" w:rsidRDefault="003A6B74" w:rsidP="003A6B74">
      <w:pPr>
        <w:pStyle w:val="ListParagraph"/>
        <w:spacing w:after="0" w:line="240" w:lineRule="auto"/>
        <w:ind w:left="0" w:firstLine="426"/>
        <w:jc w:val="both"/>
        <w:rPr>
          <w:rFonts w:cs="Times New Roman"/>
        </w:rPr>
      </w:pPr>
      <w:r>
        <w:rPr>
          <w:rFonts w:cs="Times New Roman"/>
        </w:rPr>
        <w:t xml:space="preserve">+ </w:t>
      </w:r>
      <w:r w:rsidR="00725694" w:rsidRPr="00A6716B">
        <w:rPr>
          <w:rFonts w:cs="Times New Roman"/>
        </w:rPr>
        <w:t>Lượng hồ sơ, khối lượng công việc tăng đột biến tại cấp xã/phường, nhất là sau sáp nhập.</w:t>
      </w:r>
    </w:p>
    <w:p w14:paraId="6C1F9497" w14:textId="4FC9DA3D" w:rsidR="003C530E" w:rsidRDefault="003A6B74" w:rsidP="003A6B74">
      <w:pPr>
        <w:pStyle w:val="ListParagraph"/>
        <w:spacing w:after="0" w:line="240" w:lineRule="auto"/>
        <w:ind w:left="0" w:firstLine="426"/>
        <w:jc w:val="both"/>
        <w:rPr>
          <w:rFonts w:cs="Times New Roman"/>
        </w:rPr>
      </w:pPr>
      <w:r>
        <w:rPr>
          <w:rFonts w:cs="Times New Roman"/>
        </w:rPr>
        <w:t xml:space="preserve">+ </w:t>
      </w:r>
      <w:r w:rsidR="00725694" w:rsidRPr="00A6716B">
        <w:rPr>
          <w:rFonts w:cs="Times New Roman"/>
        </w:rPr>
        <w:t>Số lượng cán bộ chưa được bổ sung tương xứng với quy mô, địa bàn, dân số và lượng hồ sơ mới</w:t>
      </w:r>
      <w:r w:rsidR="003C530E">
        <w:rPr>
          <w:rFonts w:cs="Times New Roman"/>
        </w:rPr>
        <w:t>.</w:t>
      </w:r>
    </w:p>
    <w:p w14:paraId="39027E37" w14:textId="05D63111" w:rsidR="00725694" w:rsidRPr="00A6716B" w:rsidRDefault="003A6B74" w:rsidP="003A6B74">
      <w:pPr>
        <w:pStyle w:val="ListParagraph"/>
        <w:spacing w:after="0" w:line="240" w:lineRule="auto"/>
        <w:ind w:left="0" w:firstLine="426"/>
        <w:jc w:val="both"/>
        <w:rPr>
          <w:rFonts w:cs="Times New Roman"/>
        </w:rPr>
      </w:pPr>
      <w:r>
        <w:rPr>
          <w:rFonts w:cs="Times New Roman"/>
        </w:rPr>
        <w:t xml:space="preserve">+ </w:t>
      </w:r>
      <w:r w:rsidR="00725694" w:rsidRPr="00A6716B">
        <w:rPr>
          <w:rFonts w:cs="Times New Roman"/>
        </w:rPr>
        <w:t>Cơ sở hạ tầng công nghệ thông tin chưa đồng bộ; hệ thống kết nối, liên thông dữ liệu giữa các cơ quan còn nhiều hạn chế, gây khó khăn cho việc xử lý hồ sơ trực tuyến hoàn toàn.</w:t>
      </w:r>
    </w:p>
    <w:p w14:paraId="26F7B342" w14:textId="77777777" w:rsidR="003C530E" w:rsidRDefault="00725694" w:rsidP="009C2A8E">
      <w:pPr>
        <w:spacing w:after="0" w:line="240" w:lineRule="auto"/>
        <w:ind w:firstLine="426"/>
        <w:jc w:val="both"/>
        <w:rPr>
          <w:rFonts w:cs="Times New Roman"/>
        </w:rPr>
      </w:pPr>
      <w:r w:rsidRPr="00725694">
        <w:rPr>
          <w:rFonts w:cs="Times New Roman"/>
        </w:rPr>
        <w:t>Trong bối cảnh đó, để nâng cao hiệu quả triển khai dịch vụ công trực tuyến thuộc Đề án 06 tại cấp cơ sở, đề xuất các giải pháp trọng tâm sau:</w:t>
      </w:r>
    </w:p>
    <w:p w14:paraId="1F7CC775" w14:textId="15DC1697" w:rsidR="003C530E" w:rsidRPr="001C1ED6" w:rsidRDefault="003A6B74" w:rsidP="009C2A8E">
      <w:pPr>
        <w:pStyle w:val="ListParagraph"/>
        <w:numPr>
          <w:ilvl w:val="0"/>
          <w:numId w:val="9"/>
        </w:numPr>
        <w:spacing w:line="240" w:lineRule="auto"/>
        <w:ind w:left="0"/>
        <w:jc w:val="both"/>
        <w:rPr>
          <w:rFonts w:cs="Times New Roman"/>
        </w:rPr>
      </w:pPr>
      <w:r w:rsidRPr="009C2A8E">
        <w:rPr>
          <w:rFonts w:cs="Times New Roman"/>
          <w:b/>
          <w:bCs/>
          <w:i/>
          <w:iCs/>
        </w:rPr>
        <w:lastRenderedPageBreak/>
        <w:t>Thứ nhất:</w:t>
      </w:r>
      <w:r>
        <w:rPr>
          <w:rFonts w:cs="Times New Roman"/>
        </w:rPr>
        <w:t xml:space="preserve"> </w:t>
      </w:r>
      <w:r w:rsidR="00725694" w:rsidRPr="00AF1B88">
        <w:rPr>
          <w:rFonts w:cs="Times New Roman"/>
        </w:rPr>
        <w:t xml:space="preserve">Tăng cường công tác tuyên truyền và hướng dẫn thực tế: Đẩy mạnh tuyên truyền đến từng hộ dân, từng đối tượng cụ thể, tập trung vào nhóm yếu thế và người chưa quen sử dụng công nghệ. </w:t>
      </w:r>
      <w:r w:rsidR="00C73578">
        <w:rPr>
          <w:rFonts w:cs="Times New Roman"/>
        </w:rPr>
        <w:t>CSKV</w:t>
      </w:r>
      <w:r w:rsidR="00725694" w:rsidRPr="00AF1B88">
        <w:rPr>
          <w:rFonts w:cs="Times New Roman"/>
        </w:rPr>
        <w:t xml:space="preserve"> phát huy vai trò là lực lượng nắm người, nắm hộ, tổ chức các buổi hỗ trợ tại tổ dân phố, trực tiếp hướng dẫn người dân thao tác trên thiết bị điện thoại hoặc máy tính, cài đặt ứng dụng định danh điện tử VNeID, thực hiện khai báo, đăng ký cư trú trực tuyến.</w:t>
      </w:r>
      <w:r w:rsidR="001C1ED6">
        <w:rPr>
          <w:rFonts w:cs="Times New Roman"/>
        </w:rPr>
        <w:t xml:space="preserve"> </w:t>
      </w:r>
      <w:r w:rsidR="001C1ED6" w:rsidRPr="001C1ED6">
        <w:rPr>
          <w:rFonts w:cs="Times New Roman"/>
        </w:rPr>
        <w:t>C</w:t>
      </w:r>
      <w:r w:rsidR="001C1ED6" w:rsidRPr="001C1ED6">
        <w:rPr>
          <w:rFonts w:cs="Times New Roman"/>
        </w:rPr>
        <w:t xml:space="preserve">ần chuyển mạnh từ hình thức truyền thống sang hình thức tuyên truyền số hóa, hiện đại, tiết kiệm và hiệu quả. Tổ chức các cuộc họp dân cư để hướng dẫn thủ tục hành chính là cần thiết nhưng tốn nhân lực, kinh phí và không thể phổ cập đến đại đa số. Thay vào đó, đề xuất các giải pháp như: Xây dựng hệ thống video ngắn, hướng dẫn thao tác các bước cơ bản trên Cổng dịch vụ công; Phổ biến các video này qua mạng xã hội (Zalo, Facebook), cổng thông tin điện tử địa phương, nhóm Zalo liên kết tổ dân phố – </w:t>
      </w:r>
      <w:r w:rsidR="00C73578">
        <w:rPr>
          <w:rFonts w:cs="Times New Roman"/>
        </w:rPr>
        <w:t>CSKV</w:t>
      </w:r>
      <w:r w:rsidR="001C1ED6" w:rsidRPr="001C1ED6">
        <w:rPr>
          <w:rFonts w:cs="Times New Roman"/>
        </w:rPr>
        <w:t xml:space="preserve"> – người dân; Thiết kế các bảng hướng dẫn in màu, có mã QR gắn ngay tại khu tiếp dân, bảng tin tổ dân phố để người dân dễ dàng tiếp cận, tra cứu và thao tác.</w:t>
      </w:r>
    </w:p>
    <w:p w14:paraId="54208BFF" w14:textId="7ABD41CE" w:rsidR="00B44F8F" w:rsidRDefault="009C2A8E" w:rsidP="009C2A8E">
      <w:pPr>
        <w:pStyle w:val="ListParagraph"/>
        <w:numPr>
          <w:ilvl w:val="0"/>
          <w:numId w:val="9"/>
        </w:numPr>
        <w:spacing w:line="240" w:lineRule="auto"/>
        <w:ind w:left="0" w:firstLine="426"/>
        <w:jc w:val="both"/>
        <w:rPr>
          <w:rFonts w:cs="Times New Roman"/>
        </w:rPr>
      </w:pPr>
      <w:r w:rsidRPr="009C2A8E">
        <w:rPr>
          <w:rFonts w:cs="Times New Roman"/>
          <w:b/>
          <w:bCs/>
          <w:i/>
          <w:iCs/>
        </w:rPr>
        <w:t>Thứ hai:</w:t>
      </w:r>
      <w:r>
        <w:rPr>
          <w:rFonts w:cs="Times New Roman"/>
        </w:rPr>
        <w:t xml:space="preserve"> </w:t>
      </w:r>
      <w:r w:rsidR="00725694" w:rsidRPr="00AF1B88">
        <w:rPr>
          <w:rFonts w:cs="Times New Roman"/>
        </w:rPr>
        <w:t xml:space="preserve">Thiết lập các điểm hỗ trợ </w:t>
      </w:r>
      <w:r w:rsidR="00474B59">
        <w:rPr>
          <w:rFonts w:cs="Times New Roman"/>
        </w:rPr>
        <w:t>DVC</w:t>
      </w:r>
      <w:r w:rsidR="00725694" w:rsidRPr="00AF1B88">
        <w:rPr>
          <w:rFonts w:cs="Times New Roman"/>
        </w:rPr>
        <w:t xml:space="preserve"> tại cộng đồng: Xây dựng các điểm hỗ trợ cố định tại khu dân cư, tổ chức trực hướng dẫn định kỳ. Tận dụng sự phối hợp với đoàn thể, </w:t>
      </w:r>
      <w:r w:rsidR="00474B59">
        <w:rPr>
          <w:rFonts w:cs="Times New Roman"/>
        </w:rPr>
        <w:t>TDP</w:t>
      </w:r>
      <w:r w:rsidR="00725694" w:rsidRPr="00AF1B88">
        <w:rPr>
          <w:rFonts w:cs="Times New Roman"/>
        </w:rPr>
        <w:t xml:space="preserve"> và lực lượng thanh niên để duy trì hoạt động lâu dài, hiệu quả.</w:t>
      </w:r>
    </w:p>
    <w:p w14:paraId="27C25797" w14:textId="2BB94E32" w:rsidR="00B44F8F" w:rsidRPr="00B44F8F" w:rsidRDefault="009C2A8E" w:rsidP="009C2A8E">
      <w:pPr>
        <w:pStyle w:val="ListParagraph"/>
        <w:numPr>
          <w:ilvl w:val="0"/>
          <w:numId w:val="9"/>
        </w:numPr>
        <w:spacing w:line="240" w:lineRule="auto"/>
        <w:ind w:left="0" w:firstLine="426"/>
        <w:jc w:val="both"/>
        <w:rPr>
          <w:rFonts w:cs="Times New Roman"/>
        </w:rPr>
      </w:pPr>
      <w:r w:rsidRPr="009C2A8E">
        <w:rPr>
          <w:b/>
          <w:bCs/>
          <w:i/>
          <w:iCs/>
        </w:rPr>
        <w:t>Thứ ba:</w:t>
      </w:r>
      <w:r>
        <w:t xml:space="preserve"> </w:t>
      </w:r>
      <w:r w:rsidR="00725694" w:rsidRPr="00AF1B88">
        <w:t xml:space="preserve">Chuẩn hóa, đơn giản hóa thủ tục hành chính: Rà soát các thủ tục hành chính đã số hóa nhưng chưa thuận tiện khi thực hiện; đề xuất cấp có thẩm quyền điều chỉnh, đơn giản quy trình phù hợp với thực tế người dân tại địa phương. Cập nhật đầy đủ thông tin trên Cổng Dịch vụ công, công khai minh bạch quy trình, </w:t>
      </w:r>
      <w:r w:rsidR="00725694" w:rsidRPr="00B44F8F">
        <w:t>biểu mẫu, thành phần hồ sơ.</w:t>
      </w:r>
    </w:p>
    <w:p w14:paraId="2699FE13" w14:textId="0E2293FD" w:rsidR="00B44F8F" w:rsidRPr="00B44F8F" w:rsidRDefault="009C2A8E" w:rsidP="009C2A8E">
      <w:pPr>
        <w:pStyle w:val="ListParagraph"/>
        <w:numPr>
          <w:ilvl w:val="0"/>
          <w:numId w:val="9"/>
        </w:numPr>
        <w:spacing w:line="240" w:lineRule="auto"/>
        <w:ind w:left="0" w:firstLine="426"/>
        <w:jc w:val="both"/>
        <w:rPr>
          <w:rFonts w:cs="Times New Roman"/>
        </w:rPr>
      </w:pPr>
      <w:r w:rsidRPr="009C2A8E">
        <w:rPr>
          <w:b/>
          <w:bCs/>
          <w:i/>
          <w:iCs/>
        </w:rPr>
        <w:t>Thứ tư:</w:t>
      </w:r>
      <w:r>
        <w:t xml:space="preserve"> </w:t>
      </w:r>
      <w:r w:rsidR="00725694" w:rsidRPr="00B44F8F">
        <w:t>Nâng cấp hạ tầng công nghệ thông tin tại cơ sở</w:t>
      </w:r>
      <w:r w:rsidR="00C73578">
        <w:t xml:space="preserve">. </w:t>
      </w:r>
      <w:r w:rsidR="00725694" w:rsidRPr="00B44F8F">
        <w:t xml:space="preserve">Kiến nghị đầu tư trang thiết bị, đường truyền ổn định, bảo đảm hoạt động hệ thống </w:t>
      </w:r>
      <w:r w:rsidR="00C73578">
        <w:t>DVC</w:t>
      </w:r>
      <w:r w:rsidR="00725694" w:rsidRPr="00B44F8F">
        <w:t xml:space="preserve"> trực tuyến. </w:t>
      </w:r>
    </w:p>
    <w:p w14:paraId="02B066A7" w14:textId="2BA6E135" w:rsidR="00B44F8F" w:rsidRPr="00B44F8F" w:rsidRDefault="009C2A8E" w:rsidP="009C2A8E">
      <w:pPr>
        <w:pStyle w:val="ListParagraph"/>
        <w:numPr>
          <w:ilvl w:val="0"/>
          <w:numId w:val="9"/>
        </w:numPr>
        <w:spacing w:line="240" w:lineRule="auto"/>
        <w:ind w:left="0" w:firstLine="426"/>
        <w:jc w:val="both"/>
        <w:rPr>
          <w:rFonts w:cs="Times New Roman"/>
        </w:rPr>
      </w:pPr>
      <w:r w:rsidRPr="009C2A8E">
        <w:rPr>
          <w:b/>
          <w:bCs/>
          <w:i/>
          <w:iCs/>
        </w:rPr>
        <w:t>Thứ năm:</w:t>
      </w:r>
      <w:r>
        <w:t xml:space="preserve"> </w:t>
      </w:r>
      <w:r w:rsidR="00806B0C" w:rsidRPr="00B44F8F">
        <w:t>Đầu tư hiện đại hóa khu vực tiếp công dân tại trụ sở Công an phường và UBND phường theo hướng số hóa: Lắp đặt màn hình cảm ứng hoặc TV trình chiếu video hướng dẫn thực hiện thủ tục hành chính phổ biến (đăng ký thường trú, tạm trú, khai báo tạm vắng, định danh điện tử…); Trang bị bảng mã QR để người dân tự quét, truy cập vào đường dẫn mẫu hồ sơ, thao tác hướng dẫn; Bố trí khu vực thao tác riêng (kiosk điện tử, bàn thao tác máy tính có kết nối mạng), tạo điều kiện để công dân có thể tự thực hiện dịch vụ công dưới sự hướng dẫn gián tiếp.</w:t>
      </w:r>
    </w:p>
    <w:p w14:paraId="7CBFE508" w14:textId="45EA189C" w:rsidR="00D87F67" w:rsidRPr="00D87F67" w:rsidRDefault="009C2A8E" w:rsidP="009C2A8E">
      <w:pPr>
        <w:pStyle w:val="ListParagraph"/>
        <w:numPr>
          <w:ilvl w:val="0"/>
          <w:numId w:val="9"/>
        </w:numPr>
        <w:spacing w:line="240" w:lineRule="auto"/>
        <w:ind w:left="0" w:firstLine="426"/>
        <w:jc w:val="both"/>
        <w:rPr>
          <w:rFonts w:cs="Times New Roman"/>
        </w:rPr>
      </w:pPr>
      <w:r w:rsidRPr="009C2A8E">
        <w:rPr>
          <w:b/>
          <w:bCs/>
          <w:i/>
          <w:iCs/>
        </w:rPr>
        <w:t>Thứ sáu:</w:t>
      </w:r>
      <w:r>
        <w:t xml:space="preserve"> </w:t>
      </w:r>
      <w:r w:rsidR="00725694" w:rsidRPr="00B44F8F">
        <w:t>Tăng cường đào tạo, bồi dưỡng năng lực số cho cán bộ Công an cấp</w:t>
      </w:r>
      <w:r w:rsidR="00725694" w:rsidRPr="00AF1B88">
        <w:t xml:space="preserve"> xã: Tổ chức tập huấn định kỳ kỹ năng sử dụng hệ thống, kỹ năng hỗ trợ công dân thực hiện thủ tục trực tuyến. Đồng thời, gắn kết quả triển khai dịch vụ công trực tuyến vào tiêu chí thi đua, đánh giá hiệu quả công tác của từng cán bộ chiến sĩ.</w:t>
      </w:r>
    </w:p>
    <w:p w14:paraId="47B9B4E7" w14:textId="11C006EE" w:rsidR="00E41003" w:rsidRPr="00061AD4" w:rsidRDefault="00D87F67" w:rsidP="00E41003">
      <w:pPr>
        <w:spacing w:after="0"/>
        <w:ind w:firstLine="426"/>
        <w:jc w:val="both"/>
        <w:rPr>
          <w:rFonts w:cs="Times New Roman"/>
          <w:szCs w:val="28"/>
        </w:rPr>
      </w:pPr>
      <w:r w:rsidRPr="00061AD4">
        <w:rPr>
          <w:rFonts w:cs="Times New Roman"/>
          <w:spacing w:val="4"/>
          <w:szCs w:val="28"/>
          <w:lang w:val="nl-NL"/>
        </w:rPr>
        <w:t xml:space="preserve">Trên đây là Báo cáo </w:t>
      </w:r>
      <w:r w:rsidRPr="00061AD4">
        <w:rPr>
          <w:rFonts w:cs="Times New Roman"/>
          <w:szCs w:val="28"/>
        </w:rPr>
        <w:t>tham luận “</w:t>
      </w:r>
      <w:r w:rsidR="00E41003" w:rsidRPr="00061AD4">
        <w:rPr>
          <w:rFonts w:cs="Times New Roman"/>
        </w:rPr>
        <w:t>Giải pháp nâng cao tỷ lệ thực hiện dịch vụ công trực tuyến trong Đề án 06</w:t>
      </w:r>
      <w:r w:rsidRPr="00061AD4">
        <w:rPr>
          <w:rFonts w:cs="Times New Roman"/>
          <w:szCs w:val="28"/>
        </w:rPr>
        <w:t xml:space="preserve">” của </w:t>
      </w:r>
      <w:r w:rsidR="00E41003" w:rsidRPr="00061AD4">
        <w:rPr>
          <w:rFonts w:cs="Times New Roman"/>
          <w:szCs w:val="28"/>
        </w:rPr>
        <w:t>Công an phường Nha Trang./.</w:t>
      </w:r>
    </w:p>
    <w:p w14:paraId="3B3230C4" w14:textId="77777777" w:rsidR="00E41003" w:rsidRDefault="00E41003" w:rsidP="00061AD4">
      <w:pPr>
        <w:spacing w:after="0" w:line="240" w:lineRule="auto"/>
        <w:ind w:firstLine="426"/>
        <w:jc w:val="both"/>
        <w:rPr>
          <w:rFonts w:cs="Times New Roman"/>
          <w:szCs w:val="28"/>
        </w:rPr>
      </w:pPr>
    </w:p>
    <w:tbl>
      <w:tblPr>
        <w:tblW w:w="0" w:type="auto"/>
        <w:tblLook w:val="04A0" w:firstRow="1" w:lastRow="0" w:firstColumn="1" w:lastColumn="0" w:noHBand="0" w:noVBand="1"/>
      </w:tblPr>
      <w:tblGrid>
        <w:gridCol w:w="3976"/>
        <w:gridCol w:w="5379"/>
      </w:tblGrid>
      <w:tr w:rsidR="00061AD4" w:rsidRPr="00F62679" w14:paraId="359F4D4E" w14:textId="77777777" w:rsidTr="00474B59">
        <w:tc>
          <w:tcPr>
            <w:tcW w:w="4077" w:type="dxa"/>
            <w:shd w:val="clear" w:color="auto" w:fill="auto"/>
          </w:tcPr>
          <w:p w14:paraId="436BFBFF" w14:textId="77777777" w:rsidR="00061AD4" w:rsidRPr="007057CF" w:rsidRDefault="00061AD4" w:rsidP="00061AD4">
            <w:pPr>
              <w:spacing w:after="0" w:line="240" w:lineRule="auto"/>
              <w:jc w:val="both"/>
              <w:rPr>
                <w:b/>
                <w:sz w:val="24"/>
                <w:szCs w:val="24"/>
              </w:rPr>
            </w:pPr>
            <w:r w:rsidRPr="007057CF">
              <w:rPr>
                <w:b/>
                <w:i/>
                <w:sz w:val="24"/>
                <w:szCs w:val="24"/>
              </w:rPr>
              <w:t>Nơi nhận:</w:t>
            </w:r>
            <w:r w:rsidRPr="007057CF">
              <w:rPr>
                <w:sz w:val="24"/>
                <w:szCs w:val="24"/>
              </w:rPr>
              <w:tab/>
            </w:r>
            <w:r w:rsidRPr="007057CF">
              <w:rPr>
                <w:sz w:val="24"/>
                <w:szCs w:val="24"/>
              </w:rPr>
              <w:tab/>
            </w:r>
            <w:r w:rsidRPr="007057CF">
              <w:rPr>
                <w:sz w:val="24"/>
                <w:szCs w:val="24"/>
              </w:rPr>
              <w:tab/>
            </w:r>
            <w:r w:rsidRPr="007057CF">
              <w:rPr>
                <w:sz w:val="24"/>
                <w:szCs w:val="24"/>
              </w:rPr>
              <w:tab/>
              <w:t xml:space="preserve">        </w:t>
            </w:r>
          </w:p>
          <w:p w14:paraId="20AF307E" w14:textId="6AC15175" w:rsidR="00061AD4" w:rsidRPr="007057CF" w:rsidRDefault="00061AD4" w:rsidP="00061AD4">
            <w:pPr>
              <w:spacing w:after="0" w:line="240" w:lineRule="auto"/>
              <w:jc w:val="both"/>
              <w:rPr>
                <w:sz w:val="22"/>
              </w:rPr>
            </w:pPr>
            <w:r w:rsidRPr="007057CF">
              <w:rPr>
                <w:sz w:val="22"/>
              </w:rPr>
              <w:t xml:space="preserve">- </w:t>
            </w:r>
            <w:r>
              <w:rPr>
                <w:sz w:val="22"/>
              </w:rPr>
              <w:t>Phòng</w:t>
            </w:r>
            <w:r>
              <w:rPr>
                <w:sz w:val="22"/>
              </w:rPr>
              <w:t xml:space="preserve"> PV01, </w:t>
            </w:r>
            <w:r>
              <w:rPr>
                <w:sz w:val="22"/>
              </w:rPr>
              <w:t>PC06 (theo dõi)</w:t>
            </w:r>
            <w:r w:rsidRPr="007057CF">
              <w:rPr>
                <w:sz w:val="22"/>
              </w:rPr>
              <w:t>;</w:t>
            </w:r>
          </w:p>
          <w:p w14:paraId="7BE416DB" w14:textId="77777777" w:rsidR="00061AD4" w:rsidRPr="007057CF" w:rsidRDefault="00061AD4" w:rsidP="00061AD4">
            <w:pPr>
              <w:spacing w:after="0" w:line="240" w:lineRule="auto"/>
              <w:jc w:val="both"/>
              <w:rPr>
                <w:sz w:val="22"/>
              </w:rPr>
            </w:pPr>
            <w:r>
              <w:rPr>
                <w:sz w:val="22"/>
              </w:rPr>
              <w:t>- Đ/c Trưởng CAP (theo dõi</w:t>
            </w:r>
            <w:r w:rsidRPr="007057CF">
              <w:rPr>
                <w:sz w:val="22"/>
              </w:rPr>
              <w:t>);</w:t>
            </w:r>
          </w:p>
          <w:p w14:paraId="784DBB87" w14:textId="77777777" w:rsidR="00061AD4" w:rsidRPr="00F62679" w:rsidRDefault="00061AD4" w:rsidP="00061AD4">
            <w:pPr>
              <w:spacing w:after="0" w:line="240" w:lineRule="auto"/>
              <w:jc w:val="both"/>
              <w:rPr>
                <w:szCs w:val="28"/>
              </w:rPr>
            </w:pPr>
            <w:r w:rsidRPr="007057CF">
              <w:rPr>
                <w:sz w:val="22"/>
              </w:rPr>
              <w:t>- Lưu: CAP.</w:t>
            </w:r>
          </w:p>
          <w:p w14:paraId="59202081" w14:textId="77777777" w:rsidR="00061AD4" w:rsidRPr="00F62679" w:rsidRDefault="00061AD4" w:rsidP="00061AD4">
            <w:pPr>
              <w:spacing w:after="0" w:line="240" w:lineRule="auto"/>
              <w:jc w:val="both"/>
              <w:rPr>
                <w:b/>
                <w:szCs w:val="28"/>
              </w:rPr>
            </w:pPr>
          </w:p>
        </w:tc>
        <w:tc>
          <w:tcPr>
            <w:tcW w:w="5494" w:type="dxa"/>
            <w:shd w:val="clear" w:color="auto" w:fill="auto"/>
          </w:tcPr>
          <w:p w14:paraId="408BD572" w14:textId="77777777" w:rsidR="00061AD4" w:rsidRPr="00F62679" w:rsidRDefault="00061AD4" w:rsidP="00061AD4">
            <w:pPr>
              <w:spacing w:after="0" w:line="240" w:lineRule="auto"/>
              <w:jc w:val="center"/>
              <w:rPr>
                <w:b/>
                <w:szCs w:val="28"/>
              </w:rPr>
            </w:pPr>
            <w:r w:rsidRPr="00F62679">
              <w:rPr>
                <w:b/>
                <w:szCs w:val="28"/>
              </w:rPr>
              <w:t>KT.TRƯỞNG CÔNG AN PHƯỜNG</w:t>
            </w:r>
          </w:p>
          <w:p w14:paraId="4F88556C" w14:textId="77777777" w:rsidR="00061AD4" w:rsidRPr="00F62679" w:rsidRDefault="00061AD4" w:rsidP="00061AD4">
            <w:pPr>
              <w:spacing w:after="0" w:line="240" w:lineRule="auto"/>
              <w:jc w:val="center"/>
              <w:rPr>
                <w:b/>
                <w:szCs w:val="28"/>
              </w:rPr>
            </w:pPr>
            <w:r w:rsidRPr="00F62679">
              <w:rPr>
                <w:b/>
                <w:szCs w:val="28"/>
              </w:rPr>
              <w:t>PHÓ TRƯỞNG CÔNG AN PHƯỜNG</w:t>
            </w:r>
          </w:p>
          <w:p w14:paraId="1877C439" w14:textId="77777777" w:rsidR="00C73578" w:rsidRDefault="00C73578" w:rsidP="00061AD4">
            <w:pPr>
              <w:spacing w:after="0" w:line="240" w:lineRule="auto"/>
              <w:jc w:val="center"/>
              <w:rPr>
                <w:b/>
                <w:i/>
                <w:color w:val="FF0000"/>
                <w:szCs w:val="28"/>
              </w:rPr>
            </w:pPr>
          </w:p>
          <w:p w14:paraId="77AE32DC" w14:textId="5F38934C" w:rsidR="00061AD4" w:rsidRDefault="00061AD4" w:rsidP="00061AD4">
            <w:pPr>
              <w:spacing w:after="0" w:line="240" w:lineRule="auto"/>
              <w:jc w:val="center"/>
              <w:rPr>
                <w:b/>
                <w:i/>
                <w:color w:val="FF0000"/>
                <w:szCs w:val="28"/>
              </w:rPr>
            </w:pPr>
            <w:r w:rsidRPr="00B80FF0">
              <w:rPr>
                <w:b/>
                <w:i/>
                <w:color w:val="FF0000"/>
                <w:szCs w:val="28"/>
              </w:rPr>
              <w:t>(đã ký)</w:t>
            </w:r>
          </w:p>
          <w:p w14:paraId="221A1F89" w14:textId="77777777" w:rsidR="00C73578" w:rsidRDefault="00C73578" w:rsidP="00061AD4">
            <w:pPr>
              <w:spacing w:after="0" w:line="240" w:lineRule="auto"/>
              <w:jc w:val="center"/>
              <w:rPr>
                <w:b/>
                <w:i/>
                <w:color w:val="FF0000"/>
                <w:szCs w:val="28"/>
              </w:rPr>
            </w:pPr>
          </w:p>
          <w:p w14:paraId="5BB47953" w14:textId="77777777" w:rsidR="00061AD4" w:rsidRPr="00155E82" w:rsidRDefault="00061AD4" w:rsidP="00061AD4">
            <w:pPr>
              <w:spacing w:after="0" w:line="240" w:lineRule="auto"/>
              <w:jc w:val="center"/>
              <w:rPr>
                <w:b/>
                <w:szCs w:val="28"/>
                <w:lang w:val="vi-VN"/>
              </w:rPr>
            </w:pPr>
            <w:r>
              <w:rPr>
                <w:b/>
                <w:szCs w:val="28"/>
              </w:rPr>
              <w:t>Trung tá Nguyễn</w:t>
            </w:r>
            <w:r>
              <w:rPr>
                <w:b/>
                <w:szCs w:val="28"/>
                <w:lang w:val="vi-VN"/>
              </w:rPr>
              <w:t xml:space="preserve"> Tấn Linh</w:t>
            </w:r>
          </w:p>
        </w:tc>
      </w:tr>
    </w:tbl>
    <w:p w14:paraId="2259D458" w14:textId="36B21EC7" w:rsidR="00D87F67" w:rsidRPr="00E41003" w:rsidRDefault="00D87F67" w:rsidP="00474B59">
      <w:pPr>
        <w:spacing w:after="0"/>
        <w:jc w:val="both"/>
        <w:rPr>
          <w:rFonts w:cs="Times New Roman"/>
          <w:b/>
          <w:bCs/>
        </w:rPr>
      </w:pPr>
    </w:p>
    <w:sectPr w:rsidR="00D87F67" w:rsidRPr="00E41003" w:rsidSect="00F742C9">
      <w:headerReference w:type="default" r:id="rId7"/>
      <w:pgSz w:w="11907" w:h="16840" w:code="9"/>
      <w:pgMar w:top="1134" w:right="851" w:bottom="1134" w:left="1701"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6E19" w14:textId="77777777" w:rsidR="00DE510F" w:rsidRDefault="00DE510F" w:rsidP="0019233D">
      <w:pPr>
        <w:spacing w:after="0" w:line="240" w:lineRule="auto"/>
      </w:pPr>
      <w:r>
        <w:separator/>
      </w:r>
    </w:p>
  </w:endnote>
  <w:endnote w:type="continuationSeparator" w:id="0">
    <w:p w14:paraId="4F43C24D" w14:textId="77777777" w:rsidR="00DE510F" w:rsidRDefault="00DE510F" w:rsidP="0019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232A" w14:textId="77777777" w:rsidR="00DE510F" w:rsidRDefault="00DE510F" w:rsidP="0019233D">
      <w:pPr>
        <w:spacing w:after="0" w:line="240" w:lineRule="auto"/>
      </w:pPr>
      <w:r>
        <w:separator/>
      </w:r>
    </w:p>
  </w:footnote>
  <w:footnote w:type="continuationSeparator" w:id="0">
    <w:p w14:paraId="1E7EE99E" w14:textId="77777777" w:rsidR="00DE510F" w:rsidRDefault="00DE510F" w:rsidP="00192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3096"/>
      <w:docPartObj>
        <w:docPartGallery w:val="Page Numbers (Top of Page)"/>
        <w:docPartUnique/>
      </w:docPartObj>
    </w:sdtPr>
    <w:sdtEndPr>
      <w:rPr>
        <w:noProof/>
      </w:rPr>
    </w:sdtEndPr>
    <w:sdtContent>
      <w:p w14:paraId="30154FAE" w14:textId="77777777" w:rsidR="00CF091E" w:rsidRDefault="00DE51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9E9CFA" w14:textId="77777777" w:rsidR="00CF091E" w:rsidRDefault="00DE5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545"/>
    <w:multiLevelType w:val="hybridMultilevel"/>
    <w:tmpl w:val="9A74D120"/>
    <w:lvl w:ilvl="0" w:tplc="65AA95C2">
      <w:start w:val="1"/>
      <w:numFmt w:val="bullet"/>
      <w:lvlText w:val="-"/>
      <w:lvlJc w:val="left"/>
      <w:pPr>
        <w:ind w:left="786" w:hanging="360"/>
      </w:pPr>
      <w:rPr>
        <w:rFonts w:ascii="Times New Roman" w:eastAsiaTheme="minorHAnsi" w:hAnsi="Times New Roman" w:cs="Times New Roman" w:hint="default"/>
      </w:rPr>
    </w:lvl>
    <w:lvl w:ilvl="1" w:tplc="10000003" w:tentative="1">
      <w:start w:val="1"/>
      <w:numFmt w:val="bullet"/>
      <w:lvlText w:val="o"/>
      <w:lvlJc w:val="left"/>
      <w:pPr>
        <w:ind w:left="1506" w:hanging="360"/>
      </w:pPr>
      <w:rPr>
        <w:rFonts w:ascii="Courier New" w:hAnsi="Courier New" w:cs="Courier New" w:hint="default"/>
      </w:rPr>
    </w:lvl>
    <w:lvl w:ilvl="2" w:tplc="10000005" w:tentative="1">
      <w:start w:val="1"/>
      <w:numFmt w:val="bullet"/>
      <w:lvlText w:val=""/>
      <w:lvlJc w:val="left"/>
      <w:pPr>
        <w:ind w:left="2226" w:hanging="360"/>
      </w:pPr>
      <w:rPr>
        <w:rFonts w:ascii="Wingdings" w:hAnsi="Wingdings" w:hint="default"/>
      </w:rPr>
    </w:lvl>
    <w:lvl w:ilvl="3" w:tplc="10000001" w:tentative="1">
      <w:start w:val="1"/>
      <w:numFmt w:val="bullet"/>
      <w:lvlText w:val=""/>
      <w:lvlJc w:val="left"/>
      <w:pPr>
        <w:ind w:left="2946" w:hanging="360"/>
      </w:pPr>
      <w:rPr>
        <w:rFonts w:ascii="Symbol" w:hAnsi="Symbol" w:hint="default"/>
      </w:rPr>
    </w:lvl>
    <w:lvl w:ilvl="4" w:tplc="10000003" w:tentative="1">
      <w:start w:val="1"/>
      <w:numFmt w:val="bullet"/>
      <w:lvlText w:val="o"/>
      <w:lvlJc w:val="left"/>
      <w:pPr>
        <w:ind w:left="3666" w:hanging="360"/>
      </w:pPr>
      <w:rPr>
        <w:rFonts w:ascii="Courier New" w:hAnsi="Courier New" w:cs="Courier New" w:hint="default"/>
      </w:rPr>
    </w:lvl>
    <w:lvl w:ilvl="5" w:tplc="10000005" w:tentative="1">
      <w:start w:val="1"/>
      <w:numFmt w:val="bullet"/>
      <w:lvlText w:val=""/>
      <w:lvlJc w:val="left"/>
      <w:pPr>
        <w:ind w:left="4386" w:hanging="360"/>
      </w:pPr>
      <w:rPr>
        <w:rFonts w:ascii="Wingdings" w:hAnsi="Wingdings" w:hint="default"/>
      </w:rPr>
    </w:lvl>
    <w:lvl w:ilvl="6" w:tplc="10000001" w:tentative="1">
      <w:start w:val="1"/>
      <w:numFmt w:val="bullet"/>
      <w:lvlText w:val=""/>
      <w:lvlJc w:val="left"/>
      <w:pPr>
        <w:ind w:left="5106" w:hanging="360"/>
      </w:pPr>
      <w:rPr>
        <w:rFonts w:ascii="Symbol" w:hAnsi="Symbol" w:hint="default"/>
      </w:rPr>
    </w:lvl>
    <w:lvl w:ilvl="7" w:tplc="10000003" w:tentative="1">
      <w:start w:val="1"/>
      <w:numFmt w:val="bullet"/>
      <w:lvlText w:val="o"/>
      <w:lvlJc w:val="left"/>
      <w:pPr>
        <w:ind w:left="5826" w:hanging="360"/>
      </w:pPr>
      <w:rPr>
        <w:rFonts w:ascii="Courier New" w:hAnsi="Courier New" w:cs="Courier New" w:hint="default"/>
      </w:rPr>
    </w:lvl>
    <w:lvl w:ilvl="8" w:tplc="10000005" w:tentative="1">
      <w:start w:val="1"/>
      <w:numFmt w:val="bullet"/>
      <w:lvlText w:val=""/>
      <w:lvlJc w:val="left"/>
      <w:pPr>
        <w:ind w:left="6546" w:hanging="360"/>
      </w:pPr>
      <w:rPr>
        <w:rFonts w:ascii="Wingdings" w:hAnsi="Wingdings" w:hint="default"/>
      </w:rPr>
    </w:lvl>
  </w:abstractNum>
  <w:abstractNum w:abstractNumId="1" w15:restartNumberingAfterBreak="0">
    <w:nsid w:val="20F221E3"/>
    <w:multiLevelType w:val="hybridMultilevel"/>
    <w:tmpl w:val="880492AE"/>
    <w:lvl w:ilvl="0" w:tplc="B7E2D178">
      <w:start w:val="2"/>
      <w:numFmt w:val="bullet"/>
      <w:lvlText w:val="-"/>
      <w:lvlJc w:val="left"/>
      <w:pPr>
        <w:ind w:left="1287" w:hanging="360"/>
      </w:pPr>
      <w:rPr>
        <w:rFonts w:ascii="Times New Roman" w:eastAsia="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2" w15:restartNumberingAfterBreak="0">
    <w:nsid w:val="25BC64C7"/>
    <w:multiLevelType w:val="hybridMultilevel"/>
    <w:tmpl w:val="F77CDD92"/>
    <w:lvl w:ilvl="0" w:tplc="B7E2D178">
      <w:start w:val="2"/>
      <w:numFmt w:val="bullet"/>
      <w:lvlText w:val="-"/>
      <w:lvlJc w:val="left"/>
      <w:pPr>
        <w:ind w:left="1287" w:hanging="360"/>
      </w:pPr>
      <w:rPr>
        <w:rFonts w:ascii="Times New Roman" w:eastAsia="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3" w15:restartNumberingAfterBreak="0">
    <w:nsid w:val="3CA24EE1"/>
    <w:multiLevelType w:val="hybridMultilevel"/>
    <w:tmpl w:val="9A74E9D2"/>
    <w:lvl w:ilvl="0" w:tplc="B7E2D178">
      <w:start w:val="2"/>
      <w:numFmt w:val="bullet"/>
      <w:lvlText w:val="-"/>
      <w:lvlJc w:val="left"/>
      <w:pPr>
        <w:ind w:left="1287" w:hanging="360"/>
      </w:pPr>
      <w:rPr>
        <w:rFonts w:ascii="Times New Roman" w:eastAsia="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4" w15:restartNumberingAfterBreak="0">
    <w:nsid w:val="4D421999"/>
    <w:multiLevelType w:val="hybridMultilevel"/>
    <w:tmpl w:val="8F8681F4"/>
    <w:lvl w:ilvl="0" w:tplc="B7E2D178">
      <w:start w:val="2"/>
      <w:numFmt w:val="bullet"/>
      <w:lvlText w:val="-"/>
      <w:lvlJc w:val="left"/>
      <w:pPr>
        <w:ind w:left="1287" w:hanging="360"/>
      </w:pPr>
      <w:rPr>
        <w:rFonts w:ascii="Times New Roman" w:eastAsia="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5" w15:restartNumberingAfterBreak="0">
    <w:nsid w:val="4D4230DC"/>
    <w:multiLevelType w:val="hybridMultilevel"/>
    <w:tmpl w:val="334AE43C"/>
    <w:lvl w:ilvl="0" w:tplc="B7E2D178">
      <w:start w:val="2"/>
      <w:numFmt w:val="bullet"/>
      <w:lvlText w:val="-"/>
      <w:lvlJc w:val="left"/>
      <w:pPr>
        <w:ind w:left="1287" w:hanging="360"/>
      </w:pPr>
      <w:rPr>
        <w:rFonts w:ascii="Times New Roman" w:eastAsia="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6" w15:restartNumberingAfterBreak="0">
    <w:nsid w:val="514F77BA"/>
    <w:multiLevelType w:val="hybridMultilevel"/>
    <w:tmpl w:val="FA82ECE0"/>
    <w:lvl w:ilvl="0" w:tplc="B7E2D178">
      <w:start w:val="2"/>
      <w:numFmt w:val="bullet"/>
      <w:lvlText w:val="-"/>
      <w:lvlJc w:val="left"/>
      <w:pPr>
        <w:ind w:left="1287" w:hanging="360"/>
      </w:pPr>
      <w:rPr>
        <w:rFonts w:ascii="Times New Roman" w:eastAsia="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7" w15:restartNumberingAfterBreak="0">
    <w:nsid w:val="7316677D"/>
    <w:multiLevelType w:val="hybridMultilevel"/>
    <w:tmpl w:val="DBAE5EEA"/>
    <w:lvl w:ilvl="0" w:tplc="B7E2D178">
      <w:start w:val="2"/>
      <w:numFmt w:val="bullet"/>
      <w:lvlText w:val="-"/>
      <w:lvlJc w:val="left"/>
      <w:pPr>
        <w:ind w:left="1287" w:hanging="360"/>
      </w:pPr>
      <w:rPr>
        <w:rFonts w:ascii="Times New Roman" w:eastAsia="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8" w15:restartNumberingAfterBreak="0">
    <w:nsid w:val="74E30C4D"/>
    <w:multiLevelType w:val="hybridMultilevel"/>
    <w:tmpl w:val="5386AFE2"/>
    <w:lvl w:ilvl="0" w:tplc="B7E2D178">
      <w:start w:val="2"/>
      <w:numFmt w:val="bullet"/>
      <w:lvlText w:val="-"/>
      <w:lvlJc w:val="left"/>
      <w:pPr>
        <w:ind w:left="1287" w:hanging="360"/>
      </w:pPr>
      <w:rPr>
        <w:rFonts w:ascii="Times New Roman" w:eastAsia="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2"/>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3D"/>
    <w:rsid w:val="00061AD4"/>
    <w:rsid w:val="00093D72"/>
    <w:rsid w:val="00124422"/>
    <w:rsid w:val="00130035"/>
    <w:rsid w:val="0019233D"/>
    <w:rsid w:val="001C1ED6"/>
    <w:rsid w:val="00242B7A"/>
    <w:rsid w:val="00322E43"/>
    <w:rsid w:val="003A6B74"/>
    <w:rsid w:val="003B6BBC"/>
    <w:rsid w:val="003C530E"/>
    <w:rsid w:val="00451E9D"/>
    <w:rsid w:val="00474B59"/>
    <w:rsid w:val="006073E0"/>
    <w:rsid w:val="00725694"/>
    <w:rsid w:val="00736B30"/>
    <w:rsid w:val="00806B0C"/>
    <w:rsid w:val="008077E4"/>
    <w:rsid w:val="00827BF2"/>
    <w:rsid w:val="00963545"/>
    <w:rsid w:val="009C2A8E"/>
    <w:rsid w:val="00A63E09"/>
    <w:rsid w:val="00A6716B"/>
    <w:rsid w:val="00AF1B88"/>
    <w:rsid w:val="00B23C7E"/>
    <w:rsid w:val="00B44F8F"/>
    <w:rsid w:val="00C73578"/>
    <w:rsid w:val="00D87F67"/>
    <w:rsid w:val="00DE510F"/>
    <w:rsid w:val="00E41003"/>
    <w:rsid w:val="00F36344"/>
    <w:rsid w:val="00F742C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2C0E"/>
  <w15:chartTrackingRefBased/>
  <w15:docId w15:val="{EF07285E-7B32-4BD3-86AD-41FCAF75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3D"/>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33D"/>
    <w:pPr>
      <w:ind w:left="720"/>
      <w:contextualSpacing/>
    </w:pPr>
  </w:style>
  <w:style w:type="paragraph" w:styleId="Header">
    <w:name w:val="header"/>
    <w:basedOn w:val="Normal"/>
    <w:link w:val="HeaderChar"/>
    <w:uiPriority w:val="99"/>
    <w:unhideWhenUsed/>
    <w:rsid w:val="00192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33D"/>
    <w:rPr>
      <w:rFonts w:ascii="Times New Roman" w:hAnsi="Times New Roman"/>
      <w:sz w:val="28"/>
      <w:lang w:val="en-US"/>
    </w:rPr>
  </w:style>
  <w:style w:type="paragraph" w:styleId="FootnoteText">
    <w:name w:val="footnote text"/>
    <w:basedOn w:val="Normal"/>
    <w:link w:val="FootnoteTextChar"/>
    <w:uiPriority w:val="99"/>
    <w:semiHidden/>
    <w:unhideWhenUsed/>
    <w:rsid w:val="00192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33D"/>
    <w:rPr>
      <w:rFonts w:ascii="Times New Roman" w:hAnsi="Times New Roman"/>
      <w:sz w:val="20"/>
      <w:szCs w:val="20"/>
      <w:lang w:val="en-US"/>
    </w:rPr>
  </w:style>
  <w:style w:type="character" w:styleId="FootnoteReference">
    <w:name w:val="footnote reference"/>
    <w:basedOn w:val="DefaultParagraphFont"/>
    <w:uiPriority w:val="99"/>
    <w:semiHidden/>
    <w:unhideWhenUsed/>
    <w:rsid w:val="0019233D"/>
    <w:rPr>
      <w:vertAlign w:val="superscript"/>
    </w:rPr>
  </w:style>
  <w:style w:type="paragraph" w:styleId="NoSpacing">
    <w:name w:val="No Spacing"/>
    <w:uiPriority w:val="1"/>
    <w:qFormat/>
    <w:rsid w:val="00827BF2"/>
    <w:pPr>
      <w:spacing w:after="0" w:line="240" w:lineRule="auto"/>
    </w:pPr>
    <w:rPr>
      <w:rFonts w:ascii="Times New Roman" w:hAnsi="Times New Roman"/>
      <w:sz w:val="28"/>
      <w:lang w:val="en-US"/>
    </w:rPr>
  </w:style>
  <w:style w:type="character" w:customStyle="1" w:styleId="text">
    <w:name w:val="text"/>
    <w:basedOn w:val="DefaultParagraphFont"/>
    <w:rsid w:val="00725694"/>
  </w:style>
  <w:style w:type="character" w:customStyle="1" w:styleId="BodyTextChar">
    <w:name w:val="Body Text Char"/>
    <w:basedOn w:val="DefaultParagraphFont"/>
    <w:link w:val="BodyText"/>
    <w:rsid w:val="00124422"/>
    <w:rPr>
      <w:rFonts w:ascii="Times New Roman" w:eastAsia="Times New Roman" w:hAnsi="Times New Roman" w:cs="Times New Roman"/>
      <w:color w:val="3A3A3A"/>
    </w:rPr>
  </w:style>
  <w:style w:type="paragraph" w:styleId="BodyText">
    <w:name w:val="Body Text"/>
    <w:basedOn w:val="Normal"/>
    <w:link w:val="BodyTextChar"/>
    <w:qFormat/>
    <w:rsid w:val="00124422"/>
    <w:pPr>
      <w:widowControl w:val="0"/>
      <w:spacing w:after="0" w:line="288" w:lineRule="auto"/>
      <w:ind w:firstLine="400"/>
    </w:pPr>
    <w:rPr>
      <w:rFonts w:eastAsia="Times New Roman" w:cs="Times New Roman"/>
      <w:color w:val="3A3A3A"/>
      <w:sz w:val="22"/>
      <w:lang/>
    </w:rPr>
  </w:style>
  <w:style w:type="character" w:customStyle="1" w:styleId="BodyTextChar1">
    <w:name w:val="Body Text Char1"/>
    <w:basedOn w:val="DefaultParagraphFont"/>
    <w:uiPriority w:val="99"/>
    <w:semiHidden/>
    <w:rsid w:val="00124422"/>
    <w:rPr>
      <w:rFonts w:ascii="Times New Roman" w:hAnsi="Times New Roman"/>
      <w:sz w:val="28"/>
      <w:lang w:val="en-US"/>
    </w:rPr>
  </w:style>
  <w:style w:type="table" w:styleId="TableGrid">
    <w:name w:val="Table Grid"/>
    <w:basedOn w:val="TableNormal"/>
    <w:uiPriority w:val="39"/>
    <w:rsid w:val="00124422"/>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3B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9188">
      <w:bodyDiv w:val="1"/>
      <w:marLeft w:val="0"/>
      <w:marRight w:val="0"/>
      <w:marTop w:val="0"/>
      <w:marBottom w:val="0"/>
      <w:divBdr>
        <w:top w:val="none" w:sz="0" w:space="0" w:color="auto"/>
        <w:left w:val="none" w:sz="0" w:space="0" w:color="auto"/>
        <w:bottom w:val="none" w:sz="0" w:space="0" w:color="auto"/>
        <w:right w:val="none" w:sz="0" w:space="0" w:color="auto"/>
      </w:divBdr>
      <w:divsChild>
        <w:div w:id="483935724">
          <w:marLeft w:val="0"/>
          <w:marRight w:val="0"/>
          <w:marTop w:val="0"/>
          <w:marBottom w:val="0"/>
          <w:divBdr>
            <w:top w:val="none" w:sz="0" w:space="0" w:color="auto"/>
            <w:left w:val="none" w:sz="0" w:space="0" w:color="auto"/>
            <w:bottom w:val="none" w:sz="0" w:space="0" w:color="auto"/>
            <w:right w:val="none" w:sz="0" w:space="0" w:color="auto"/>
          </w:divBdr>
          <w:divsChild>
            <w:div w:id="510803232">
              <w:marLeft w:val="750"/>
              <w:marRight w:val="0"/>
              <w:marTop w:val="0"/>
              <w:marBottom w:val="0"/>
              <w:divBdr>
                <w:top w:val="none" w:sz="0" w:space="0" w:color="auto"/>
                <w:left w:val="none" w:sz="0" w:space="0" w:color="auto"/>
                <w:bottom w:val="none" w:sz="0" w:space="0" w:color="auto"/>
                <w:right w:val="none" w:sz="0" w:space="0" w:color="auto"/>
              </w:divBdr>
              <w:divsChild>
                <w:div w:id="2109504281">
                  <w:marLeft w:val="0"/>
                  <w:marRight w:val="0"/>
                  <w:marTop w:val="0"/>
                  <w:marBottom w:val="0"/>
                  <w:divBdr>
                    <w:top w:val="none" w:sz="0" w:space="0" w:color="auto"/>
                    <w:left w:val="none" w:sz="0" w:space="0" w:color="auto"/>
                    <w:bottom w:val="none" w:sz="0" w:space="0" w:color="auto"/>
                    <w:right w:val="none" w:sz="0" w:space="0" w:color="auto"/>
                  </w:divBdr>
                  <w:divsChild>
                    <w:div w:id="777793556">
                      <w:marLeft w:val="0"/>
                      <w:marRight w:val="0"/>
                      <w:marTop w:val="0"/>
                      <w:marBottom w:val="0"/>
                      <w:divBdr>
                        <w:top w:val="none" w:sz="0" w:space="0" w:color="auto"/>
                        <w:left w:val="none" w:sz="0" w:space="0" w:color="auto"/>
                        <w:bottom w:val="none" w:sz="0" w:space="0" w:color="auto"/>
                        <w:right w:val="none" w:sz="0" w:space="0" w:color="auto"/>
                      </w:divBdr>
                      <w:divsChild>
                        <w:div w:id="1217085119">
                          <w:marLeft w:val="0"/>
                          <w:marRight w:val="0"/>
                          <w:marTop w:val="0"/>
                          <w:marBottom w:val="0"/>
                          <w:divBdr>
                            <w:top w:val="none" w:sz="0" w:space="0" w:color="auto"/>
                            <w:left w:val="none" w:sz="0" w:space="0" w:color="auto"/>
                            <w:bottom w:val="none" w:sz="0" w:space="0" w:color="auto"/>
                            <w:right w:val="none" w:sz="0" w:space="0" w:color="auto"/>
                          </w:divBdr>
                          <w:divsChild>
                            <w:div w:id="151068376">
                              <w:marLeft w:val="0"/>
                              <w:marRight w:val="0"/>
                              <w:marTop w:val="0"/>
                              <w:marBottom w:val="0"/>
                              <w:divBdr>
                                <w:top w:val="none" w:sz="0" w:space="0" w:color="auto"/>
                                <w:left w:val="none" w:sz="0" w:space="0" w:color="auto"/>
                                <w:bottom w:val="none" w:sz="0" w:space="0" w:color="auto"/>
                                <w:right w:val="none" w:sz="0" w:space="0" w:color="auto"/>
                              </w:divBdr>
                              <w:divsChild>
                                <w:div w:id="1373767570">
                                  <w:marLeft w:val="0"/>
                                  <w:marRight w:val="0"/>
                                  <w:marTop w:val="0"/>
                                  <w:marBottom w:val="0"/>
                                  <w:divBdr>
                                    <w:top w:val="none" w:sz="0" w:space="0" w:color="auto"/>
                                    <w:left w:val="none" w:sz="0" w:space="0" w:color="auto"/>
                                    <w:bottom w:val="none" w:sz="0" w:space="0" w:color="auto"/>
                                    <w:right w:val="none" w:sz="0" w:space="0" w:color="auto"/>
                                  </w:divBdr>
                                  <w:divsChild>
                                    <w:div w:id="1256354566">
                                      <w:marLeft w:val="0"/>
                                      <w:marRight w:val="0"/>
                                      <w:marTop w:val="0"/>
                                      <w:marBottom w:val="0"/>
                                      <w:divBdr>
                                        <w:top w:val="none" w:sz="0" w:space="0" w:color="auto"/>
                                        <w:left w:val="none" w:sz="0" w:space="0" w:color="auto"/>
                                        <w:bottom w:val="none" w:sz="0" w:space="0" w:color="auto"/>
                                        <w:right w:val="none" w:sz="0" w:space="0" w:color="auto"/>
                                      </w:divBdr>
                                      <w:divsChild>
                                        <w:div w:id="1073353895">
                                          <w:marLeft w:val="0"/>
                                          <w:marRight w:val="0"/>
                                          <w:marTop w:val="0"/>
                                          <w:marBottom w:val="0"/>
                                          <w:divBdr>
                                            <w:top w:val="none" w:sz="0" w:space="0" w:color="auto"/>
                                            <w:left w:val="none" w:sz="0" w:space="0" w:color="auto"/>
                                            <w:bottom w:val="none" w:sz="0" w:space="0" w:color="auto"/>
                                            <w:right w:val="none" w:sz="0" w:space="0" w:color="auto"/>
                                          </w:divBdr>
                                          <w:divsChild>
                                            <w:div w:id="353775881">
                                              <w:marLeft w:val="0"/>
                                              <w:marRight w:val="0"/>
                                              <w:marTop w:val="0"/>
                                              <w:marBottom w:val="0"/>
                                              <w:divBdr>
                                                <w:top w:val="none" w:sz="0" w:space="0" w:color="auto"/>
                                                <w:left w:val="none" w:sz="0" w:space="0" w:color="auto"/>
                                                <w:bottom w:val="none" w:sz="0" w:space="0" w:color="auto"/>
                                                <w:right w:val="none" w:sz="0" w:space="0" w:color="auto"/>
                                              </w:divBdr>
                                              <w:divsChild>
                                                <w:div w:id="591739532">
                                                  <w:marLeft w:val="0"/>
                                                  <w:marRight w:val="0"/>
                                                  <w:marTop w:val="0"/>
                                                  <w:marBottom w:val="0"/>
                                                  <w:divBdr>
                                                    <w:top w:val="none" w:sz="0" w:space="0" w:color="auto"/>
                                                    <w:left w:val="none" w:sz="0" w:space="0" w:color="auto"/>
                                                    <w:bottom w:val="none" w:sz="0" w:space="0" w:color="auto"/>
                                                    <w:right w:val="none" w:sz="0" w:space="0" w:color="auto"/>
                                                  </w:divBdr>
                                                  <w:divsChild>
                                                    <w:div w:id="14102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526872">
          <w:marLeft w:val="0"/>
          <w:marRight w:val="0"/>
          <w:marTop w:val="0"/>
          <w:marBottom w:val="0"/>
          <w:divBdr>
            <w:top w:val="none" w:sz="0" w:space="0" w:color="auto"/>
            <w:left w:val="none" w:sz="0" w:space="0" w:color="auto"/>
            <w:bottom w:val="none" w:sz="0" w:space="0" w:color="auto"/>
            <w:right w:val="none" w:sz="0" w:space="0" w:color="auto"/>
          </w:divBdr>
          <w:divsChild>
            <w:div w:id="703822747">
              <w:marLeft w:val="750"/>
              <w:marRight w:val="0"/>
              <w:marTop w:val="0"/>
              <w:marBottom w:val="0"/>
              <w:divBdr>
                <w:top w:val="none" w:sz="0" w:space="0" w:color="auto"/>
                <w:left w:val="none" w:sz="0" w:space="0" w:color="auto"/>
                <w:bottom w:val="none" w:sz="0" w:space="0" w:color="auto"/>
                <w:right w:val="none" w:sz="0" w:space="0" w:color="auto"/>
              </w:divBdr>
              <w:divsChild>
                <w:div w:id="1484001973">
                  <w:marLeft w:val="0"/>
                  <w:marRight w:val="0"/>
                  <w:marTop w:val="0"/>
                  <w:marBottom w:val="0"/>
                  <w:divBdr>
                    <w:top w:val="none" w:sz="0" w:space="0" w:color="auto"/>
                    <w:left w:val="none" w:sz="0" w:space="0" w:color="auto"/>
                    <w:bottom w:val="none" w:sz="0" w:space="0" w:color="auto"/>
                    <w:right w:val="none" w:sz="0" w:space="0" w:color="auto"/>
                  </w:divBdr>
                  <w:divsChild>
                    <w:div w:id="467355185">
                      <w:marLeft w:val="0"/>
                      <w:marRight w:val="0"/>
                      <w:marTop w:val="0"/>
                      <w:marBottom w:val="0"/>
                      <w:divBdr>
                        <w:top w:val="none" w:sz="0" w:space="0" w:color="auto"/>
                        <w:left w:val="none" w:sz="0" w:space="0" w:color="auto"/>
                        <w:bottom w:val="none" w:sz="0" w:space="0" w:color="auto"/>
                        <w:right w:val="none" w:sz="0" w:space="0" w:color="auto"/>
                      </w:divBdr>
                      <w:divsChild>
                        <w:div w:id="2092267546">
                          <w:marLeft w:val="0"/>
                          <w:marRight w:val="0"/>
                          <w:marTop w:val="0"/>
                          <w:marBottom w:val="0"/>
                          <w:divBdr>
                            <w:top w:val="none" w:sz="0" w:space="0" w:color="auto"/>
                            <w:left w:val="none" w:sz="0" w:space="0" w:color="auto"/>
                            <w:bottom w:val="none" w:sz="0" w:space="0" w:color="auto"/>
                            <w:right w:val="none" w:sz="0" w:space="0" w:color="auto"/>
                          </w:divBdr>
                          <w:divsChild>
                            <w:div w:id="691152879">
                              <w:marLeft w:val="0"/>
                              <w:marRight w:val="0"/>
                              <w:marTop w:val="0"/>
                              <w:marBottom w:val="0"/>
                              <w:divBdr>
                                <w:top w:val="none" w:sz="0" w:space="0" w:color="auto"/>
                                <w:left w:val="none" w:sz="0" w:space="0" w:color="auto"/>
                                <w:bottom w:val="none" w:sz="0" w:space="0" w:color="auto"/>
                                <w:right w:val="none" w:sz="0" w:space="0" w:color="auto"/>
                              </w:divBdr>
                              <w:divsChild>
                                <w:div w:id="663438275">
                                  <w:marLeft w:val="0"/>
                                  <w:marRight w:val="0"/>
                                  <w:marTop w:val="0"/>
                                  <w:marBottom w:val="0"/>
                                  <w:divBdr>
                                    <w:top w:val="none" w:sz="0" w:space="0" w:color="auto"/>
                                    <w:left w:val="none" w:sz="0" w:space="0" w:color="auto"/>
                                    <w:bottom w:val="none" w:sz="0" w:space="0" w:color="auto"/>
                                    <w:right w:val="none" w:sz="0" w:space="0" w:color="auto"/>
                                  </w:divBdr>
                                  <w:divsChild>
                                    <w:div w:id="147862319">
                                      <w:marLeft w:val="0"/>
                                      <w:marRight w:val="0"/>
                                      <w:marTop w:val="0"/>
                                      <w:marBottom w:val="0"/>
                                      <w:divBdr>
                                        <w:top w:val="none" w:sz="0" w:space="0" w:color="auto"/>
                                        <w:left w:val="none" w:sz="0" w:space="0" w:color="auto"/>
                                        <w:bottom w:val="none" w:sz="0" w:space="0" w:color="auto"/>
                                        <w:right w:val="none" w:sz="0" w:space="0" w:color="auto"/>
                                      </w:divBdr>
                                      <w:divsChild>
                                        <w:div w:id="1896046792">
                                          <w:marLeft w:val="0"/>
                                          <w:marRight w:val="0"/>
                                          <w:marTop w:val="0"/>
                                          <w:marBottom w:val="0"/>
                                          <w:divBdr>
                                            <w:top w:val="none" w:sz="0" w:space="0" w:color="auto"/>
                                            <w:left w:val="none" w:sz="0" w:space="0" w:color="auto"/>
                                            <w:bottom w:val="none" w:sz="0" w:space="0" w:color="auto"/>
                                            <w:right w:val="none" w:sz="0" w:space="0" w:color="auto"/>
                                          </w:divBdr>
                                          <w:divsChild>
                                            <w:div w:id="885261635">
                                              <w:marLeft w:val="0"/>
                                              <w:marRight w:val="0"/>
                                              <w:marTop w:val="0"/>
                                              <w:marBottom w:val="0"/>
                                              <w:divBdr>
                                                <w:top w:val="none" w:sz="0" w:space="0" w:color="auto"/>
                                                <w:left w:val="none" w:sz="0" w:space="0" w:color="auto"/>
                                                <w:bottom w:val="none" w:sz="0" w:space="0" w:color="auto"/>
                                                <w:right w:val="none" w:sz="0" w:space="0" w:color="auto"/>
                                              </w:divBdr>
                                              <w:divsChild>
                                                <w:div w:id="883367419">
                                                  <w:marLeft w:val="0"/>
                                                  <w:marRight w:val="0"/>
                                                  <w:marTop w:val="0"/>
                                                  <w:marBottom w:val="0"/>
                                                  <w:divBdr>
                                                    <w:top w:val="none" w:sz="0" w:space="0" w:color="auto"/>
                                                    <w:left w:val="none" w:sz="0" w:space="0" w:color="auto"/>
                                                    <w:bottom w:val="none" w:sz="0" w:space="0" w:color="auto"/>
                                                    <w:right w:val="none" w:sz="0" w:space="0" w:color="auto"/>
                                                  </w:divBdr>
                                                  <w:divsChild>
                                                    <w:div w:id="4536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XPS 9500</dc:creator>
  <cp:keywords/>
  <dc:description/>
  <cp:lastModifiedBy>DELL XPS 9500</cp:lastModifiedBy>
  <cp:revision>3</cp:revision>
  <dcterms:created xsi:type="dcterms:W3CDTF">2025-07-28T10:25:00Z</dcterms:created>
  <dcterms:modified xsi:type="dcterms:W3CDTF">2025-07-28T11:11:00Z</dcterms:modified>
</cp:coreProperties>
</file>